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9C0DA1" w14:paraId="7A95AD02" w14:textId="77777777" w:rsidTr="009C0DA1">
        <w:trPr>
          <w:tblCellSpacing w:w="15" w:type="dxa"/>
        </w:trPr>
        <w:tc>
          <w:tcPr>
            <w:tcW w:w="4450" w:type="pct"/>
            <w:vAlign w:val="center"/>
            <w:hideMark/>
          </w:tcPr>
          <w:p w14:paraId="3C769D9A" w14:textId="77777777" w:rsidR="009C0DA1" w:rsidRDefault="009C0DA1" w:rsidP="009C0DA1">
            <w:pPr>
              <w:pStyle w:val="lessonsAppointed"/>
            </w:pPr>
            <w:r>
              <w:rPr>
                <w:rStyle w:val="lessonheadertext"/>
              </w:rPr>
              <w:t>The Lessons Appointed for Use on the</w:t>
            </w:r>
          </w:p>
        </w:tc>
        <w:tc>
          <w:tcPr>
            <w:tcW w:w="550" w:type="pct"/>
            <w:vMerge w:val="restart"/>
            <w:vAlign w:val="center"/>
            <w:hideMark/>
          </w:tcPr>
          <w:p w14:paraId="2D88F7C3" w14:textId="37F09819" w:rsidR="009C0DA1" w:rsidRDefault="009C0DA1" w:rsidP="009C0DA1">
            <w:pPr>
              <w:pStyle w:val="lessonsAppointed"/>
            </w:pPr>
            <w:r>
              <w:rPr>
                <w:noProof/>
              </w:rPr>
              <w:drawing>
                <wp:inline distT="0" distB="0" distL="0" distR="0" wp14:anchorId="51978282" wp14:editId="5E8827D2">
                  <wp:extent cx="797127" cy="1005840"/>
                  <wp:effectExtent l="0" t="0" r="0" b="10160"/>
                  <wp:docPr id="13" name="Picture 13"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9C0DA1" w14:paraId="54415755" w14:textId="77777777" w:rsidTr="009C0DA1">
        <w:trPr>
          <w:tblCellSpacing w:w="15" w:type="dxa"/>
        </w:trPr>
        <w:tc>
          <w:tcPr>
            <w:tcW w:w="0" w:type="auto"/>
            <w:vAlign w:val="center"/>
            <w:hideMark/>
          </w:tcPr>
          <w:p w14:paraId="5B1B1644" w14:textId="77777777" w:rsidR="009C0DA1" w:rsidRDefault="009C0DA1" w:rsidP="009C0DA1">
            <w:pPr>
              <w:pStyle w:val="sundayTitle"/>
            </w:pPr>
            <w:r>
              <w:rPr>
                <w:rStyle w:val="lessonheadertext"/>
              </w:rPr>
              <w:t>Last Sunday after Epiphany</w:t>
            </w:r>
          </w:p>
        </w:tc>
        <w:tc>
          <w:tcPr>
            <w:tcW w:w="0" w:type="auto"/>
            <w:vMerge/>
            <w:vAlign w:val="center"/>
            <w:hideMark/>
          </w:tcPr>
          <w:p w14:paraId="39322850" w14:textId="77777777" w:rsidR="009C0DA1" w:rsidRDefault="009C0DA1" w:rsidP="009C0DA1">
            <w:pPr>
              <w:pStyle w:val="sundayTitle"/>
              <w:rPr>
                <w:sz w:val="24"/>
                <w:szCs w:val="24"/>
              </w:rPr>
            </w:pPr>
          </w:p>
        </w:tc>
      </w:tr>
      <w:tr w:rsidR="009C0DA1" w14:paraId="4CE1E9A2" w14:textId="77777777" w:rsidTr="009C0DA1">
        <w:trPr>
          <w:tblCellSpacing w:w="15" w:type="dxa"/>
        </w:trPr>
        <w:tc>
          <w:tcPr>
            <w:tcW w:w="0" w:type="auto"/>
            <w:vAlign w:val="center"/>
            <w:hideMark/>
          </w:tcPr>
          <w:p w14:paraId="69C042A6" w14:textId="77777777" w:rsidR="009C0DA1" w:rsidRDefault="009C0DA1" w:rsidP="009C0DA1">
            <w:pPr>
              <w:pStyle w:val="moreInfo"/>
            </w:pPr>
            <w:r>
              <w:rPr>
                <w:rStyle w:val="lessonheadertext"/>
              </w:rPr>
              <w:t>Year C</w:t>
            </w:r>
            <w:r>
              <w:br/>
            </w:r>
            <w:r>
              <w:rPr>
                <w:rStyle w:val="lessonheadertext"/>
              </w:rPr>
              <w:t>RCL</w:t>
            </w:r>
          </w:p>
        </w:tc>
        <w:tc>
          <w:tcPr>
            <w:tcW w:w="0" w:type="auto"/>
            <w:vMerge/>
            <w:vAlign w:val="center"/>
            <w:hideMark/>
          </w:tcPr>
          <w:p w14:paraId="0FC9D44B" w14:textId="77777777" w:rsidR="009C0DA1" w:rsidRDefault="009C0DA1" w:rsidP="009C0DA1">
            <w:pPr>
              <w:pStyle w:val="moreInfo"/>
              <w:rPr>
                <w:sz w:val="24"/>
                <w:szCs w:val="24"/>
              </w:rPr>
            </w:pPr>
          </w:p>
        </w:tc>
      </w:tr>
    </w:tbl>
    <w:p w14:paraId="11CCC206" w14:textId="33D10540" w:rsidR="009C0DA1" w:rsidRDefault="009C0DA1" w:rsidP="009C0DA1">
      <w:pPr>
        <w:pStyle w:val="CitationList"/>
        <w:rPr>
          <w:sz w:val="27"/>
          <w:szCs w:val="27"/>
        </w:rPr>
      </w:pPr>
      <w:r w:rsidRPr="009C0DA1">
        <w:t>Exodus 34:29-35</w:t>
      </w:r>
    </w:p>
    <w:p w14:paraId="773C0F4E" w14:textId="2E1C389E" w:rsidR="009C0DA1" w:rsidRDefault="009C0DA1" w:rsidP="009C0DA1">
      <w:pPr>
        <w:pStyle w:val="CitationList"/>
        <w:rPr>
          <w:sz w:val="27"/>
          <w:szCs w:val="27"/>
        </w:rPr>
      </w:pPr>
      <w:r w:rsidRPr="009C0DA1">
        <w:t>2 Corinthians 3:12-4:2</w:t>
      </w:r>
    </w:p>
    <w:p w14:paraId="56242D34" w14:textId="760D6197" w:rsidR="009C0DA1" w:rsidRDefault="009C0DA1" w:rsidP="009C0DA1">
      <w:pPr>
        <w:pStyle w:val="CitationList"/>
        <w:rPr>
          <w:sz w:val="27"/>
          <w:szCs w:val="27"/>
        </w:rPr>
      </w:pPr>
      <w:r w:rsidRPr="009C0DA1">
        <w:t>Luke 9:28-36, [37-43a]</w:t>
      </w:r>
    </w:p>
    <w:p w14:paraId="44E7061F" w14:textId="5934B2EF" w:rsidR="009C0DA1" w:rsidRDefault="009C0DA1" w:rsidP="009C0DA1">
      <w:pPr>
        <w:pStyle w:val="CitationList"/>
        <w:rPr>
          <w:sz w:val="27"/>
          <w:szCs w:val="27"/>
        </w:rPr>
      </w:pPr>
      <w:r w:rsidRPr="009C0DA1">
        <w:t>Psalm 99</w:t>
      </w:r>
    </w:p>
    <w:p w14:paraId="6DE2B21E" w14:textId="77777777" w:rsidR="009C0DA1" w:rsidRDefault="009C0DA1" w:rsidP="009C0DA1">
      <w:pPr>
        <w:pStyle w:val="Heading2"/>
        <w:shd w:val="clear" w:color="auto" w:fill="FFFFFF"/>
        <w:rPr>
          <w:color w:val="000000"/>
        </w:rPr>
      </w:pPr>
      <w:r>
        <w:rPr>
          <w:color w:val="000000"/>
        </w:rPr>
        <w:t>The Collect</w:t>
      </w:r>
    </w:p>
    <w:p w14:paraId="2CD82774" w14:textId="77777777" w:rsidR="009C0DA1" w:rsidRDefault="009C0DA1" w:rsidP="009C0DA1">
      <w:pPr>
        <w:pStyle w:val="collecttext"/>
      </w:pPr>
      <w:r w:rsidRPr="009C0DA1">
        <w:rPr>
          <w:rStyle w:val="initcap"/>
        </w:rPr>
        <w:t>O</w:t>
      </w:r>
      <w:r>
        <w:rPr>
          <w:rStyle w:val="apple-converted-space"/>
        </w:rPr>
        <w:t> </w:t>
      </w:r>
      <w:r>
        <w:t xml:space="preserve">God, who before the passion of your only </w:t>
      </w:r>
      <w:r>
        <w:softHyphen/>
        <w:t>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 ever and ever. Amen.</w:t>
      </w:r>
    </w:p>
    <w:p w14:paraId="7B6E5F09" w14:textId="77777777" w:rsidR="009C0DA1" w:rsidRDefault="009C0DA1" w:rsidP="009C0DA1">
      <w:pPr>
        <w:pStyle w:val="Heading2"/>
        <w:shd w:val="clear" w:color="auto" w:fill="FFFFFF"/>
        <w:rPr>
          <w:color w:val="000000"/>
        </w:rPr>
      </w:pPr>
      <w:r>
        <w:rPr>
          <w:color w:val="000000"/>
        </w:rPr>
        <w:t>Old Testament</w:t>
      </w:r>
    </w:p>
    <w:p w14:paraId="5440CA90" w14:textId="77777777" w:rsidR="009C0DA1" w:rsidRDefault="009C0DA1" w:rsidP="009C0DA1">
      <w:pPr>
        <w:pStyle w:val="Heading3"/>
        <w:spacing w:after="168" w:afterAutospacing="0" w:line="240" w:lineRule="atLeast"/>
        <w:rPr>
          <w:rFonts w:eastAsia="Times New Roman"/>
        </w:rPr>
      </w:pPr>
      <w:r>
        <w:rPr>
          <w:rFonts w:eastAsia="Times New Roman"/>
        </w:rPr>
        <w:t>Exodus 34:29-35</w:t>
      </w:r>
    </w:p>
    <w:p w14:paraId="54A7DE89" w14:textId="77777777" w:rsidR="009C0DA1" w:rsidRDefault="009C0DA1" w:rsidP="009C0DA1">
      <w:pPr>
        <w:pStyle w:val="NormalWeb"/>
        <w:spacing w:before="120" w:beforeAutospacing="0" w:after="75" w:afterAutospacing="0" w:line="300" w:lineRule="atLeast"/>
      </w:pPr>
      <w:r w:rsidRPr="009C0DA1">
        <w:rPr>
          <w:rStyle w:val="initcap"/>
        </w:rPr>
        <w:t>M</w:t>
      </w:r>
      <w:r>
        <w:t>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But Moses called to them; and Aaron and all the leaders of the congregation returned to him, and Moses spoke with them. Afterward all the Israelites came near, and he gave them in commandment all that the</w:t>
      </w:r>
      <w:r>
        <w:rPr>
          <w:rStyle w:val="apple-converted-space"/>
        </w:rPr>
        <w:t> </w:t>
      </w:r>
      <w:r>
        <w:rPr>
          <w:rStyle w:val="lordsmallcaps"/>
          <w:smallCaps/>
        </w:rPr>
        <w:t>Lord</w:t>
      </w:r>
      <w:r>
        <w:rPr>
          <w:rStyle w:val="apple-converted-space"/>
        </w:rPr>
        <w:t> </w:t>
      </w:r>
      <w:r>
        <w:t>had spoken with him on Mount Sinai. When Moses had finished speaking with them, he put a veil on his face; but whenever Moses went in before the</w:t>
      </w:r>
      <w:r>
        <w:rPr>
          <w:rStyle w:val="apple-converted-space"/>
        </w:rPr>
        <w:t> </w:t>
      </w:r>
      <w:r>
        <w:rPr>
          <w:rStyle w:val="lordsmallcaps"/>
          <w:smallCaps/>
        </w:rPr>
        <w:t>Lord</w:t>
      </w:r>
      <w:r>
        <w:rPr>
          <w:rStyle w:val="apple-converted-space"/>
        </w:rPr>
        <w:t> </w:t>
      </w:r>
      <w:r>
        <w:t>to speak with him, he would take the veil off, until he came out; and when he came out, and told the Israelites what he had been commanded, the Israelites would see the face of Moses, that the skin of his face was shining; and Moses would put the veil on his face again, until he went in to speak with him.</w:t>
      </w:r>
    </w:p>
    <w:p w14:paraId="47112102" w14:textId="77777777" w:rsidR="009C0DA1" w:rsidRDefault="009C0DA1" w:rsidP="009C0DA1">
      <w:pPr>
        <w:pStyle w:val="Heading2"/>
        <w:shd w:val="clear" w:color="auto" w:fill="FFFFFF"/>
        <w:rPr>
          <w:color w:val="000000"/>
        </w:rPr>
      </w:pPr>
      <w:r>
        <w:rPr>
          <w:color w:val="000000"/>
        </w:rPr>
        <w:t>The Psalm</w:t>
      </w:r>
    </w:p>
    <w:p w14:paraId="772C3180" w14:textId="77777777" w:rsidR="009C0DA1" w:rsidRDefault="009C0DA1" w:rsidP="009C0DA1">
      <w:pPr>
        <w:pStyle w:val="Heading3"/>
        <w:spacing w:after="168" w:afterAutospacing="0" w:line="240" w:lineRule="atLeast"/>
        <w:rPr>
          <w:rFonts w:eastAsia="Times New Roman"/>
        </w:rPr>
      </w:pPr>
      <w:r>
        <w:rPr>
          <w:rFonts w:eastAsia="Times New Roman"/>
        </w:rPr>
        <w:t>Psalm 99</w:t>
      </w:r>
    </w:p>
    <w:p w14:paraId="7573EB4A" w14:textId="77777777" w:rsidR="009C0DA1" w:rsidRDefault="009C0DA1" w:rsidP="009C0DA1">
      <w:pPr>
        <w:pStyle w:val="psalmlatin"/>
        <w:rPr>
          <w:color w:val="000000"/>
        </w:rPr>
      </w:pPr>
      <w:r>
        <w:rPr>
          <w:b w:val="0"/>
          <w:bCs w:val="0"/>
          <w:i w:val="0"/>
          <w:iCs w:val="0"/>
          <w:color w:val="000000"/>
        </w:rPr>
        <w:t xml:space="preserve">Dominus </w:t>
      </w:r>
      <w:proofErr w:type="spellStart"/>
      <w:r>
        <w:rPr>
          <w:b w:val="0"/>
          <w:bCs w:val="0"/>
          <w:i w:val="0"/>
          <w:iCs w:val="0"/>
          <w:color w:val="000000"/>
        </w:rPr>
        <w:t>regnavit</w:t>
      </w:r>
      <w:proofErr w:type="spellEnd"/>
    </w:p>
    <w:p w14:paraId="7B167662" w14:textId="77777777" w:rsidR="009C0DA1" w:rsidRDefault="009C0DA1" w:rsidP="009C0DA1">
      <w:pPr>
        <w:pStyle w:val="psalmtext"/>
        <w:spacing w:before="15" w:after="60"/>
        <w:ind w:left="720" w:right="480" w:hanging="480"/>
      </w:pPr>
      <w:r>
        <w:t>1</w:t>
      </w:r>
      <w:r>
        <w:rPr>
          <w:rStyle w:val="apple-converted-space"/>
        </w:rPr>
        <w:t> </w:t>
      </w:r>
      <w:r w:rsidRPr="009C0DA1">
        <w:rPr>
          <w:rStyle w:val="initcap"/>
        </w:rPr>
        <w:t>T</w:t>
      </w:r>
      <w:r>
        <w:t>he</w:t>
      </w:r>
      <w:r>
        <w:rPr>
          <w:rStyle w:val="apple-converted-space"/>
        </w:rPr>
        <w:t> </w:t>
      </w:r>
      <w:r>
        <w:rPr>
          <w:rStyle w:val="lordsmallcaps"/>
          <w:smallCaps/>
        </w:rPr>
        <w:t>Lord</w:t>
      </w:r>
      <w:r>
        <w:rPr>
          <w:rStyle w:val="apple-converted-space"/>
        </w:rPr>
        <w:t> </w:t>
      </w:r>
      <w:r>
        <w:t>is King;</w:t>
      </w:r>
      <w:r>
        <w:br/>
        <w:t>let the people tremble; *</w:t>
      </w:r>
      <w:r>
        <w:br/>
        <w:t>he is enthroned upon the cherubim;</w:t>
      </w:r>
      <w:r>
        <w:br/>
        <w:t>let the earth shake.</w:t>
      </w:r>
    </w:p>
    <w:p w14:paraId="27C87B39" w14:textId="77777777" w:rsidR="009C0DA1" w:rsidRDefault="009C0DA1" w:rsidP="009C0DA1">
      <w:pPr>
        <w:pStyle w:val="psalmtext"/>
        <w:spacing w:before="15" w:after="60"/>
        <w:ind w:left="720" w:right="480" w:hanging="480"/>
      </w:pPr>
      <w:r>
        <w:lastRenderedPageBreak/>
        <w:t>2 The</w:t>
      </w:r>
      <w:r>
        <w:rPr>
          <w:rStyle w:val="apple-converted-space"/>
        </w:rPr>
        <w:t> </w:t>
      </w:r>
      <w:r>
        <w:rPr>
          <w:rStyle w:val="lordsmallcaps"/>
          <w:smallCaps/>
        </w:rPr>
        <w:t>Lord</w:t>
      </w:r>
      <w:r>
        <w:rPr>
          <w:rStyle w:val="apple-converted-space"/>
        </w:rPr>
        <w:t> </w:t>
      </w:r>
      <w:r>
        <w:t>is great in Zion; *</w:t>
      </w:r>
      <w:r>
        <w:br/>
        <w:t>he is high above all peoples.</w:t>
      </w:r>
    </w:p>
    <w:p w14:paraId="512C09A8" w14:textId="77777777" w:rsidR="009C0DA1" w:rsidRDefault="009C0DA1" w:rsidP="009C0DA1">
      <w:pPr>
        <w:pStyle w:val="psalmtext"/>
        <w:spacing w:before="15" w:after="60"/>
        <w:ind w:left="720" w:right="480" w:hanging="480"/>
      </w:pPr>
      <w:r>
        <w:t>3 Let them confess his Name, which is great and awesome; *</w:t>
      </w:r>
      <w:r>
        <w:br/>
        <w:t>he is the Holy One.</w:t>
      </w:r>
    </w:p>
    <w:p w14:paraId="217B449B" w14:textId="77777777" w:rsidR="009C0DA1" w:rsidRDefault="009C0DA1" w:rsidP="009C0DA1">
      <w:pPr>
        <w:pStyle w:val="psalmtext"/>
        <w:spacing w:before="15" w:after="60"/>
        <w:ind w:left="720" w:right="480" w:hanging="480"/>
      </w:pPr>
      <w:r>
        <w:t>4 "O mighty King, lover of justice,</w:t>
      </w:r>
      <w:r>
        <w:br/>
        <w:t>you have established equity; *</w:t>
      </w:r>
      <w:r>
        <w:br/>
        <w:t>you have executed justice and righteousness in Jacob."</w:t>
      </w:r>
    </w:p>
    <w:p w14:paraId="1103A83B" w14:textId="77777777" w:rsidR="009C0DA1" w:rsidRDefault="009C0DA1" w:rsidP="009C0DA1">
      <w:pPr>
        <w:pStyle w:val="psalmtext"/>
        <w:spacing w:before="15" w:after="60"/>
        <w:ind w:left="720" w:right="480" w:hanging="480"/>
      </w:pPr>
      <w:r>
        <w:t>5 Proclaim the greatness of the</w:t>
      </w:r>
      <w:r>
        <w:rPr>
          <w:rStyle w:val="apple-converted-space"/>
        </w:rPr>
        <w:t> </w:t>
      </w:r>
      <w:r>
        <w:rPr>
          <w:rStyle w:val="lordsmallcaps"/>
          <w:smallCaps/>
        </w:rPr>
        <w:t>Lord</w:t>
      </w:r>
      <w:r>
        <w:rPr>
          <w:rStyle w:val="apple-converted-space"/>
        </w:rPr>
        <w:t> </w:t>
      </w:r>
      <w:r>
        <w:t>our God</w:t>
      </w:r>
      <w:r>
        <w:br/>
        <w:t>and fall down before his footstool; *</w:t>
      </w:r>
      <w:r>
        <w:br/>
        <w:t>he is the Holy One.</w:t>
      </w:r>
    </w:p>
    <w:p w14:paraId="5459A292" w14:textId="77777777" w:rsidR="009C0DA1" w:rsidRDefault="009C0DA1" w:rsidP="009C0DA1">
      <w:pPr>
        <w:pStyle w:val="psalmtext"/>
        <w:spacing w:before="15" w:after="60"/>
        <w:ind w:left="720" w:right="480" w:hanging="480"/>
      </w:pPr>
      <w:r>
        <w:t>6 Moses and Aaron among his priests,</w:t>
      </w:r>
      <w:r>
        <w:br/>
        <w:t>and Samuel among those who call upon his Name, *</w:t>
      </w:r>
      <w:r>
        <w:br/>
        <w:t>they called upon the</w:t>
      </w:r>
      <w:r>
        <w:rPr>
          <w:rStyle w:val="apple-converted-space"/>
        </w:rPr>
        <w:t> </w:t>
      </w:r>
      <w:r>
        <w:rPr>
          <w:rStyle w:val="lordsmallcaps"/>
          <w:smallCaps/>
        </w:rPr>
        <w:t>Lord</w:t>
      </w:r>
      <w:r>
        <w:t>, and he answered them.</w:t>
      </w:r>
    </w:p>
    <w:p w14:paraId="0DBE8B4A" w14:textId="77777777" w:rsidR="009C0DA1" w:rsidRDefault="009C0DA1" w:rsidP="009C0DA1">
      <w:pPr>
        <w:pStyle w:val="psalmtext"/>
        <w:spacing w:before="15" w:after="60"/>
        <w:ind w:left="720" w:right="480" w:hanging="480"/>
      </w:pPr>
      <w:r>
        <w:t>7 He spoke to them out of the pillar of cloud; *</w:t>
      </w:r>
      <w:r>
        <w:br/>
        <w:t>they kept his testimonies and the decree that he gave them.</w:t>
      </w:r>
    </w:p>
    <w:p w14:paraId="61F25DF6" w14:textId="77777777" w:rsidR="009C0DA1" w:rsidRDefault="009C0DA1" w:rsidP="009C0DA1">
      <w:pPr>
        <w:pStyle w:val="psalmtext"/>
        <w:spacing w:before="15" w:after="60"/>
        <w:ind w:left="720" w:right="480" w:hanging="480"/>
      </w:pPr>
      <w:r>
        <w:t>8 O</w:t>
      </w:r>
      <w:r>
        <w:rPr>
          <w:rStyle w:val="apple-converted-space"/>
        </w:rPr>
        <w:t> </w:t>
      </w:r>
      <w:r>
        <w:rPr>
          <w:rStyle w:val="lordsmallcaps"/>
          <w:smallCaps/>
        </w:rPr>
        <w:t>Lord</w:t>
      </w:r>
      <w:r>
        <w:rPr>
          <w:rStyle w:val="apple-converted-space"/>
        </w:rPr>
        <w:t> </w:t>
      </w:r>
      <w:r>
        <w:t>our God, you answered them indeed; *</w:t>
      </w:r>
      <w:r>
        <w:br/>
        <w:t>you were a God who forgave them,</w:t>
      </w:r>
      <w:r>
        <w:br/>
        <w:t>yet punished them for their evil deeds.</w:t>
      </w:r>
    </w:p>
    <w:p w14:paraId="2A0B9C88" w14:textId="77777777" w:rsidR="009C0DA1" w:rsidRDefault="009C0DA1" w:rsidP="009C0DA1">
      <w:pPr>
        <w:pStyle w:val="psalmtext"/>
        <w:spacing w:before="15" w:after="60"/>
        <w:ind w:left="720" w:right="480" w:hanging="480"/>
      </w:pPr>
      <w:r>
        <w:t>9 Proclaim the greatness of the</w:t>
      </w:r>
      <w:r>
        <w:rPr>
          <w:rStyle w:val="apple-converted-space"/>
        </w:rPr>
        <w:t> </w:t>
      </w:r>
      <w:r>
        <w:rPr>
          <w:rStyle w:val="lordsmallcaps"/>
          <w:smallCaps/>
        </w:rPr>
        <w:t>Lord</w:t>
      </w:r>
      <w:r>
        <w:rPr>
          <w:rStyle w:val="apple-converted-space"/>
        </w:rPr>
        <w:t> </w:t>
      </w:r>
      <w:r>
        <w:t>our God</w:t>
      </w:r>
      <w:r>
        <w:br/>
        <w:t>and worship him upon his holy hill; *</w:t>
      </w:r>
      <w:r>
        <w:br/>
        <w:t>for the</w:t>
      </w:r>
      <w:r>
        <w:rPr>
          <w:rStyle w:val="apple-converted-space"/>
        </w:rPr>
        <w:t> </w:t>
      </w:r>
      <w:r>
        <w:rPr>
          <w:rStyle w:val="lordsmallcaps"/>
          <w:smallCaps/>
        </w:rPr>
        <w:t>Lord</w:t>
      </w:r>
      <w:r>
        <w:rPr>
          <w:rStyle w:val="apple-converted-space"/>
        </w:rPr>
        <w:t> </w:t>
      </w:r>
      <w:r>
        <w:t>our God is the Holy One.</w:t>
      </w:r>
    </w:p>
    <w:p w14:paraId="1A80D20B" w14:textId="77777777" w:rsidR="009C0DA1" w:rsidRDefault="009C0DA1" w:rsidP="009C0DA1">
      <w:pPr>
        <w:pStyle w:val="Heading2"/>
        <w:shd w:val="clear" w:color="auto" w:fill="FFFFFF"/>
        <w:rPr>
          <w:color w:val="000000"/>
        </w:rPr>
      </w:pPr>
      <w:r>
        <w:rPr>
          <w:color w:val="000000"/>
        </w:rPr>
        <w:t>The New Testament</w:t>
      </w:r>
    </w:p>
    <w:p w14:paraId="5B06B228" w14:textId="77777777" w:rsidR="009C0DA1" w:rsidRDefault="009C0DA1" w:rsidP="009C0DA1">
      <w:pPr>
        <w:pStyle w:val="Heading3"/>
        <w:spacing w:after="168" w:afterAutospacing="0" w:line="240" w:lineRule="atLeast"/>
        <w:rPr>
          <w:rFonts w:eastAsia="Times New Roman"/>
        </w:rPr>
      </w:pPr>
      <w:r>
        <w:rPr>
          <w:rFonts w:eastAsia="Times New Roman"/>
        </w:rPr>
        <w:t>2 Corinthians 3:12-4:2</w:t>
      </w:r>
    </w:p>
    <w:p w14:paraId="2AED9148" w14:textId="77777777" w:rsidR="009C0DA1" w:rsidRDefault="009C0DA1" w:rsidP="009C0DA1">
      <w:pPr>
        <w:pStyle w:val="NormalWeb"/>
        <w:spacing w:before="120" w:beforeAutospacing="0" w:after="75" w:afterAutospacing="0" w:line="300" w:lineRule="atLeast"/>
      </w:pPr>
      <w:r w:rsidRPr="009C0DA1">
        <w:rPr>
          <w:rStyle w:val="initcap"/>
        </w:rPr>
        <w:t>S</w:t>
      </w:r>
      <w:r>
        <w:t>ince, then, we have such a hope, we act with great boldness, not like Moses, who put a veil over his face to keep the people of Israel from gazing at the end of the glory that was being set aside. But their minds were hardened. Indeed, to this very day, when they hear the reading of the old covenant, that same veil is still there, since only in Christ is it set aside. Indeed, to this very day whenever Moses is read, a veil lies over their minds; but when one turns to the Lord, the veil is removed. Now the Lord is the Spirit, and where the Spirit of the Lord is, there is freedom. And all of us, with unveiled faces, seeing the glory of the Lord as though reflected in a mirror, are being transformed into the same image from one degree of glory to another; for this comes from the Lord, the Spirit.</w:t>
      </w:r>
    </w:p>
    <w:p w14:paraId="76EB4E72" w14:textId="77777777" w:rsidR="009C0DA1" w:rsidRDefault="009C0DA1" w:rsidP="009C0DA1">
      <w:pPr>
        <w:pStyle w:val="NormalWeb"/>
        <w:spacing w:before="120" w:beforeAutospacing="0" w:after="75" w:afterAutospacing="0" w:line="300" w:lineRule="atLeast"/>
      </w:pPr>
      <w:r>
        <w:t>Therefore, since it is by God's mercy that we are engaged in this ministry, we do not lose heart. We have renounced the shameful things that one hides; we refuse to practice cunning or to falsify God's word; but by the open statement of the truth we commend ourselves to the conscience of everyone in the sight of God.</w:t>
      </w:r>
    </w:p>
    <w:p w14:paraId="3C2D5CB5" w14:textId="77777777" w:rsidR="009C0DA1" w:rsidRDefault="009C0DA1" w:rsidP="009C0DA1">
      <w:pPr>
        <w:pStyle w:val="Heading2"/>
        <w:shd w:val="clear" w:color="auto" w:fill="FFFFFF"/>
        <w:rPr>
          <w:color w:val="000000"/>
        </w:rPr>
      </w:pPr>
      <w:r>
        <w:rPr>
          <w:color w:val="000000"/>
        </w:rPr>
        <w:t>The Gospel</w:t>
      </w:r>
    </w:p>
    <w:p w14:paraId="334A57CF" w14:textId="77777777" w:rsidR="009C0DA1" w:rsidRDefault="009C0DA1" w:rsidP="009C0DA1">
      <w:pPr>
        <w:pStyle w:val="Heading3"/>
        <w:spacing w:after="168" w:afterAutospacing="0" w:line="240" w:lineRule="atLeast"/>
        <w:rPr>
          <w:rFonts w:eastAsia="Times New Roman"/>
        </w:rPr>
      </w:pPr>
      <w:r>
        <w:rPr>
          <w:rFonts w:eastAsia="Times New Roman"/>
        </w:rPr>
        <w:t>Luke 9:28-36, [37-43a]</w:t>
      </w:r>
    </w:p>
    <w:p w14:paraId="461761B0" w14:textId="44D4486F" w:rsidR="009C0DA1" w:rsidRDefault="00A05E27" w:rsidP="009C0DA1">
      <w:pPr>
        <w:pStyle w:val="NormalWeb"/>
        <w:spacing w:before="120" w:beforeAutospacing="0" w:after="75" w:afterAutospacing="0" w:line="300" w:lineRule="atLeast"/>
      </w:pPr>
      <w:r>
        <w:rPr>
          <w:rStyle w:val="initcap"/>
        </w:rPr>
        <w:lastRenderedPageBreak/>
        <w:t>J</w:t>
      </w:r>
      <w:bookmarkStart w:id="0" w:name="_GoBack"/>
      <w:bookmarkEnd w:id="0"/>
      <w:r w:rsidR="009C0DA1">
        <w:t>esus took with him Peter and John and James, and went up on the mountain to pray. And while he was praying, the appearance of his face changed, and his clothes became dazzling white. Suddenly they saw two men, Moses and Elijah, talking to him. They appeared in glory and were speaking of his departure, which he was about to accomplish at Jerusalem. 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Elijah"--not knowing what he said. While he was saying this, a cloud came and overshadowed them; and they were terrified as they entered the cloud. Then from the cloud came a voice that said, "This is my Son, my Chosen; listen to him!" When the voice had spoken, Jesus was found alone. And they kept silent and in those days told no one any of the things they had seen.</w:t>
      </w:r>
    </w:p>
    <w:p w14:paraId="0A0B6D57" w14:textId="77777777" w:rsidR="009C0DA1" w:rsidRDefault="009C0DA1" w:rsidP="009C0DA1">
      <w:pPr>
        <w:pStyle w:val="NormalWeb"/>
        <w:spacing w:before="120" w:beforeAutospacing="0" w:after="75" w:afterAutospacing="0" w:line="300" w:lineRule="atLeast"/>
      </w:pPr>
      <w:r>
        <w:t>[On the next day, when they had come down from the mountain, a great crowd met him. Just then a man from the crowd shouted, "Teacher, I beg you to look at my son; he is my only child. Suddenly a spirit seizes him, and all at once he shrieks. It convulses him until he foams at the mouth; it mauls him and will scarcely leave him. I begged your disciples to cast it out, but they could not." Jesus answered, "You faithless and perverse generation, how much longer must I be with you and bear with you? Bring your son here." While he was coming, the demon dashed him to the ground in convulsions. But Jesus rebuked the unclean spirit, healed the boy, and gave him back to his father. And all were astounded at the greatness of God.]</w:t>
      </w:r>
    </w:p>
    <w:p w14:paraId="4DD46A8C" w14:textId="77777777" w:rsidR="001B5C43" w:rsidRPr="00117AD9"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117AD9" w:rsidRDefault="001B5C43" w:rsidP="001B5C43">
      <w:pPr>
        <w:pStyle w:val="CopyrightNotice"/>
        <w:rPr>
          <w:color w:val="000000" w:themeColor="text1"/>
        </w:rPr>
      </w:pPr>
      <w:r w:rsidRPr="00117AD9">
        <w:rPr>
          <w:color w:val="000000" w:themeColor="text1"/>
        </w:rPr>
        <w:t>Optional parts of the readings are set off in square brackets.</w:t>
      </w:r>
    </w:p>
    <w:p w14:paraId="7EA571B3" w14:textId="77777777" w:rsidR="001B5C43" w:rsidRPr="00117AD9" w:rsidRDefault="001B5C43" w:rsidP="001B5C43">
      <w:pPr>
        <w:pStyle w:val="CopyrightNotice"/>
        <w:rPr>
          <w:color w:val="000000" w:themeColor="text1"/>
        </w:rPr>
      </w:pPr>
      <w:r w:rsidRPr="00117AD9">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117AD9" w:rsidRDefault="001B5C43" w:rsidP="001B5C43">
      <w:pPr>
        <w:pStyle w:val="CopyrightNotice"/>
        <w:rPr>
          <w:color w:val="000000" w:themeColor="text1"/>
        </w:rPr>
      </w:pPr>
      <w:r w:rsidRPr="00117AD9">
        <w:rPr>
          <w:color w:val="000000" w:themeColor="text1"/>
        </w:rPr>
        <w:t>The Collects, Psalms and Canticles are from the Book of Common Prayer, 1979.</w:t>
      </w:r>
    </w:p>
    <w:p w14:paraId="42076DA7" w14:textId="77777777" w:rsidR="001B5C43" w:rsidRPr="00117AD9" w:rsidRDefault="001B5C43" w:rsidP="001B5C43">
      <w:pPr>
        <w:pStyle w:val="CopyrightNotice"/>
        <w:rPr>
          <w:i w:val="0"/>
          <w:color w:val="000000" w:themeColor="text1"/>
        </w:rPr>
      </w:pPr>
      <w:r w:rsidRPr="00117AD9">
        <w:rPr>
          <w:color w:val="000000" w:themeColor="text1"/>
        </w:rPr>
        <w:t>From</w:t>
      </w:r>
      <w:r w:rsidRPr="00117AD9">
        <w:rPr>
          <w:i w:val="0"/>
          <w:color w:val="000000" w:themeColor="text1"/>
        </w:rPr>
        <w:t xml:space="preserve"> The Lectionary Page: http://lectionarypage.net</w:t>
      </w:r>
    </w:p>
    <w:p w14:paraId="320664E7" w14:textId="77777777" w:rsidR="00D71CE7" w:rsidRPr="00117AD9" w:rsidRDefault="00A05E27"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7"/>
  </w:num>
  <w:num w:numId="4">
    <w:abstractNumId w:val="35"/>
  </w:num>
  <w:num w:numId="5">
    <w:abstractNumId w:val="21"/>
  </w:num>
  <w:num w:numId="6">
    <w:abstractNumId w:val="2"/>
  </w:num>
  <w:num w:numId="7">
    <w:abstractNumId w:val="10"/>
  </w:num>
  <w:num w:numId="8">
    <w:abstractNumId w:val="32"/>
  </w:num>
  <w:num w:numId="9">
    <w:abstractNumId w:val="19"/>
  </w:num>
  <w:num w:numId="10">
    <w:abstractNumId w:val="11"/>
  </w:num>
  <w:num w:numId="11">
    <w:abstractNumId w:val="28"/>
  </w:num>
  <w:num w:numId="12">
    <w:abstractNumId w:val="25"/>
  </w:num>
  <w:num w:numId="13">
    <w:abstractNumId w:val="4"/>
  </w:num>
  <w:num w:numId="14">
    <w:abstractNumId w:val="27"/>
  </w:num>
  <w:num w:numId="15">
    <w:abstractNumId w:val="34"/>
  </w:num>
  <w:num w:numId="16">
    <w:abstractNumId w:val="16"/>
  </w:num>
  <w:num w:numId="17">
    <w:abstractNumId w:val="18"/>
  </w:num>
  <w:num w:numId="18">
    <w:abstractNumId w:val="29"/>
  </w:num>
  <w:num w:numId="19">
    <w:abstractNumId w:val="33"/>
  </w:num>
  <w:num w:numId="20">
    <w:abstractNumId w:val="9"/>
  </w:num>
  <w:num w:numId="21">
    <w:abstractNumId w:val="26"/>
  </w:num>
  <w:num w:numId="22">
    <w:abstractNumId w:val="5"/>
  </w:num>
  <w:num w:numId="23">
    <w:abstractNumId w:val="15"/>
  </w:num>
  <w:num w:numId="24">
    <w:abstractNumId w:val="8"/>
  </w:num>
  <w:num w:numId="25">
    <w:abstractNumId w:val="20"/>
  </w:num>
  <w:num w:numId="26">
    <w:abstractNumId w:val="30"/>
  </w:num>
  <w:num w:numId="27">
    <w:abstractNumId w:val="23"/>
  </w:num>
  <w:num w:numId="28">
    <w:abstractNumId w:val="14"/>
  </w:num>
  <w:num w:numId="29">
    <w:abstractNumId w:val="6"/>
  </w:num>
  <w:num w:numId="30">
    <w:abstractNumId w:val="24"/>
  </w:num>
  <w:num w:numId="31">
    <w:abstractNumId w:val="3"/>
  </w:num>
  <w:num w:numId="32">
    <w:abstractNumId w:val="13"/>
  </w:num>
  <w:num w:numId="33">
    <w:abstractNumId w:val="22"/>
  </w:num>
  <w:num w:numId="34">
    <w:abstractNumId w:val="7"/>
  </w:num>
  <w:num w:numId="35">
    <w:abstractNumId w:val="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17AD9"/>
    <w:rsid w:val="001324AF"/>
    <w:rsid w:val="001B5C43"/>
    <w:rsid w:val="001C443A"/>
    <w:rsid w:val="001F066B"/>
    <w:rsid w:val="00232EAB"/>
    <w:rsid w:val="00307957"/>
    <w:rsid w:val="00357F06"/>
    <w:rsid w:val="004B3F03"/>
    <w:rsid w:val="004C6A83"/>
    <w:rsid w:val="004D06AE"/>
    <w:rsid w:val="00530648"/>
    <w:rsid w:val="005319E8"/>
    <w:rsid w:val="005E1A92"/>
    <w:rsid w:val="005E2F80"/>
    <w:rsid w:val="0060142F"/>
    <w:rsid w:val="006220BF"/>
    <w:rsid w:val="0067046A"/>
    <w:rsid w:val="00770A14"/>
    <w:rsid w:val="007E4CE5"/>
    <w:rsid w:val="007F21D5"/>
    <w:rsid w:val="00813C06"/>
    <w:rsid w:val="00840428"/>
    <w:rsid w:val="008877DC"/>
    <w:rsid w:val="009C0DA1"/>
    <w:rsid w:val="009C778E"/>
    <w:rsid w:val="00A05E27"/>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paragraph" w:styleId="BalloonText">
    <w:name w:val="Balloon Text"/>
    <w:basedOn w:val="Normal"/>
    <w:link w:val="BalloonTextChar"/>
    <w:uiPriority w:val="99"/>
    <w:semiHidden/>
    <w:unhideWhenUsed/>
    <w:rsid w:val="00A05E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5E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889</Words>
  <Characters>5069</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Jeremiah 1:4-10</vt:lpstr>
      <vt:lpstr>    The Psalm</vt:lpstr>
      <vt:lpstr>        Psalm 71:1-6</vt:lpstr>
      <vt:lpstr>    The New Testament</vt:lpstr>
      <vt:lpstr>        1 Corinthians 13:1-13</vt:lpstr>
      <vt:lpstr>    The Gospel</vt:lpstr>
      <vt:lpstr>        Luke 4:21-30</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2016-01-09T16:12:00Z</dcterms:created>
  <dcterms:modified xsi:type="dcterms:W3CDTF">2019-02-25T19:48:00Z</dcterms:modified>
</cp:coreProperties>
</file>