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5182C" w:rsidRPr="0015182C" w14:paraId="2182DA7E" w14:textId="77777777" w:rsidTr="0015182C">
        <w:trPr>
          <w:tblCellSpacing w:w="15" w:type="dxa"/>
        </w:trPr>
        <w:tc>
          <w:tcPr>
            <w:tcW w:w="4450" w:type="pct"/>
            <w:vAlign w:val="center"/>
            <w:hideMark/>
          </w:tcPr>
          <w:p w14:paraId="52E0306A" w14:textId="77777777" w:rsidR="0015182C" w:rsidRPr="0015182C" w:rsidRDefault="0015182C" w:rsidP="0015182C">
            <w:pPr>
              <w:spacing w:before="100" w:beforeAutospacing="1" w:after="100" w:afterAutospacing="1"/>
              <w:jc w:val="center"/>
              <w:outlineLvl w:val="3"/>
              <w:rPr>
                <w:rFonts w:ascii="Times New Roman" w:eastAsia="Times New Roman" w:hAnsi="Times New Roman" w:cs="Times New Roman"/>
                <w:b/>
                <w:bCs/>
              </w:rPr>
            </w:pPr>
            <w:r w:rsidRPr="0015182C">
              <w:rPr>
                <w:rFonts w:ascii="Times New Roman" w:eastAsia="Times New Roman" w:hAnsi="Times New Roman" w:cs="Times New Roman"/>
                <w:b/>
                <w:bCs/>
              </w:rPr>
              <w:t>The Lessons Appointed for Use on the</w:t>
            </w:r>
          </w:p>
        </w:tc>
        <w:tc>
          <w:tcPr>
            <w:tcW w:w="550" w:type="pct"/>
            <w:vMerge w:val="restart"/>
            <w:vAlign w:val="center"/>
            <w:hideMark/>
          </w:tcPr>
          <w:p w14:paraId="7DAE4465" w14:textId="77777777" w:rsidR="0015182C" w:rsidRPr="0015182C" w:rsidRDefault="0015182C" w:rsidP="0015182C">
            <w:pPr>
              <w:rPr>
                <w:rFonts w:ascii="Times New Roman" w:eastAsia="Times New Roman" w:hAnsi="Times New Roman" w:cs="Times New Roman"/>
              </w:rPr>
            </w:pPr>
            <w:r w:rsidRPr="0015182C">
              <w:rPr>
                <w:rFonts w:ascii="Times New Roman" w:eastAsia="Times New Roman" w:hAnsi="Times New Roman" w:cs="Times New Roman"/>
                <w:noProof/>
              </w:rPr>
              <w:drawing>
                <wp:inline distT="0" distB="0" distL="0" distR="0" wp14:anchorId="41CEFE25" wp14:editId="3CF8B6AC">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5182C" w:rsidRPr="0015182C" w14:paraId="1CF2C9B3" w14:textId="77777777" w:rsidTr="0015182C">
        <w:trPr>
          <w:tblCellSpacing w:w="15" w:type="dxa"/>
        </w:trPr>
        <w:tc>
          <w:tcPr>
            <w:tcW w:w="0" w:type="auto"/>
            <w:vAlign w:val="center"/>
            <w:hideMark/>
          </w:tcPr>
          <w:p w14:paraId="3404DABB" w14:textId="77777777" w:rsidR="0015182C" w:rsidRPr="0015182C" w:rsidRDefault="0015182C" w:rsidP="0015182C">
            <w:pPr>
              <w:pStyle w:val="sundayTitle"/>
            </w:pPr>
            <w:r w:rsidRPr="0015182C">
              <w:t>Sunday closest to November 9</w:t>
            </w:r>
          </w:p>
        </w:tc>
        <w:tc>
          <w:tcPr>
            <w:tcW w:w="0" w:type="auto"/>
            <w:vMerge/>
            <w:vAlign w:val="center"/>
            <w:hideMark/>
          </w:tcPr>
          <w:p w14:paraId="3948124C" w14:textId="77777777" w:rsidR="0015182C" w:rsidRPr="0015182C" w:rsidRDefault="0015182C" w:rsidP="0015182C">
            <w:pPr>
              <w:pStyle w:val="sundayTitle"/>
            </w:pPr>
          </w:p>
        </w:tc>
      </w:tr>
      <w:tr w:rsidR="0015182C" w:rsidRPr="0015182C" w14:paraId="3D775EEE" w14:textId="77777777" w:rsidTr="0015182C">
        <w:trPr>
          <w:tblCellSpacing w:w="15" w:type="dxa"/>
        </w:trPr>
        <w:tc>
          <w:tcPr>
            <w:tcW w:w="0" w:type="auto"/>
            <w:vAlign w:val="center"/>
            <w:hideMark/>
          </w:tcPr>
          <w:p w14:paraId="29309492" w14:textId="77777777" w:rsidR="0015182C" w:rsidRPr="0015182C" w:rsidRDefault="0015182C" w:rsidP="0015182C">
            <w:pPr>
              <w:pStyle w:val="moreInfo"/>
            </w:pPr>
            <w:r w:rsidRPr="0015182C">
              <w:t>Proper 27</w:t>
            </w:r>
            <w:r w:rsidRPr="0015182C">
              <w:br/>
              <w:t>Year B</w:t>
            </w:r>
            <w:r w:rsidRPr="0015182C">
              <w:br/>
              <w:t>RCL</w:t>
            </w:r>
          </w:p>
        </w:tc>
        <w:tc>
          <w:tcPr>
            <w:tcW w:w="0" w:type="auto"/>
            <w:vMerge/>
            <w:vAlign w:val="center"/>
            <w:hideMark/>
          </w:tcPr>
          <w:p w14:paraId="47C075E3" w14:textId="77777777" w:rsidR="0015182C" w:rsidRPr="0015182C" w:rsidRDefault="0015182C" w:rsidP="0015182C">
            <w:pPr>
              <w:pStyle w:val="moreInfo"/>
            </w:pPr>
          </w:p>
        </w:tc>
      </w:tr>
    </w:tbl>
    <w:p w14:paraId="2781A5A8" w14:textId="77777777" w:rsidR="0015182C" w:rsidRPr="0015182C" w:rsidRDefault="0015182C" w:rsidP="0015182C">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15182C" w:rsidRPr="0015182C" w14:paraId="19E129D6" w14:textId="77777777" w:rsidTr="0015182C">
        <w:trPr>
          <w:tblCellSpacing w:w="15" w:type="dxa"/>
        </w:trPr>
        <w:tc>
          <w:tcPr>
            <w:tcW w:w="2300" w:type="pct"/>
            <w:vAlign w:val="center"/>
            <w:hideMark/>
          </w:tcPr>
          <w:p w14:paraId="33BCE5AA" w14:textId="77777777" w:rsidR="0015182C" w:rsidRPr="0015182C" w:rsidRDefault="0015182C" w:rsidP="0015182C">
            <w:pPr>
              <w:jc w:val="center"/>
              <w:rPr>
                <w:rFonts w:ascii="Times New Roman" w:eastAsia="Times New Roman" w:hAnsi="Times New Roman" w:cs="Times New Roman"/>
                <w:color w:val="000000"/>
                <w:sz w:val="22"/>
                <w:szCs w:val="22"/>
              </w:rPr>
            </w:pPr>
            <w:r w:rsidRPr="0015182C">
              <w:rPr>
                <w:rFonts w:ascii="Times New Roman" w:eastAsia="Times New Roman" w:hAnsi="Times New Roman" w:cs="Times New Roman"/>
                <w:b/>
                <w:bCs/>
                <w:i/>
                <w:iCs/>
                <w:color w:val="000000"/>
                <w:sz w:val="22"/>
                <w:szCs w:val="22"/>
              </w:rPr>
              <w:t>Track 1</w:t>
            </w:r>
          </w:p>
        </w:tc>
        <w:tc>
          <w:tcPr>
            <w:tcW w:w="0" w:type="auto"/>
            <w:vAlign w:val="center"/>
            <w:hideMark/>
          </w:tcPr>
          <w:p w14:paraId="70C3771B" w14:textId="77777777" w:rsidR="0015182C" w:rsidRPr="0015182C" w:rsidRDefault="0015182C" w:rsidP="0015182C">
            <w:pPr>
              <w:jc w:val="center"/>
              <w:rPr>
                <w:rFonts w:ascii="Times New Roman" w:eastAsia="Times New Roman" w:hAnsi="Times New Roman" w:cs="Times New Roman"/>
                <w:color w:val="000000"/>
                <w:sz w:val="22"/>
                <w:szCs w:val="22"/>
              </w:rPr>
            </w:pPr>
            <w:r w:rsidRPr="0015182C">
              <w:rPr>
                <w:rFonts w:ascii="Times New Roman" w:eastAsia="Times New Roman" w:hAnsi="Times New Roman" w:cs="Times New Roman"/>
                <w:i/>
                <w:iCs/>
                <w:color w:val="000000"/>
                <w:sz w:val="22"/>
                <w:szCs w:val="22"/>
              </w:rPr>
              <w:t>or</w:t>
            </w:r>
          </w:p>
        </w:tc>
        <w:tc>
          <w:tcPr>
            <w:tcW w:w="2300" w:type="pct"/>
            <w:vAlign w:val="center"/>
            <w:hideMark/>
          </w:tcPr>
          <w:p w14:paraId="15BD4A89" w14:textId="77777777" w:rsidR="0015182C" w:rsidRPr="0015182C" w:rsidRDefault="0015182C" w:rsidP="0015182C">
            <w:pPr>
              <w:jc w:val="center"/>
              <w:rPr>
                <w:rFonts w:ascii="Times New Roman" w:eastAsia="Times New Roman" w:hAnsi="Times New Roman" w:cs="Times New Roman"/>
                <w:color w:val="000000"/>
                <w:sz w:val="22"/>
                <w:szCs w:val="22"/>
              </w:rPr>
            </w:pPr>
            <w:r w:rsidRPr="0015182C">
              <w:rPr>
                <w:rFonts w:ascii="Times New Roman" w:eastAsia="Times New Roman" w:hAnsi="Times New Roman" w:cs="Times New Roman"/>
                <w:b/>
                <w:bCs/>
                <w:i/>
                <w:iCs/>
                <w:color w:val="000000"/>
                <w:sz w:val="22"/>
                <w:szCs w:val="22"/>
              </w:rPr>
              <w:t>Track 2</w:t>
            </w:r>
          </w:p>
        </w:tc>
      </w:tr>
      <w:tr w:rsidR="0015182C" w:rsidRPr="0015182C" w14:paraId="5CD1BDFE" w14:textId="77777777" w:rsidTr="0015182C">
        <w:trPr>
          <w:tblCellSpacing w:w="15" w:type="dxa"/>
        </w:trPr>
        <w:tc>
          <w:tcPr>
            <w:tcW w:w="2300" w:type="pct"/>
            <w:vAlign w:val="center"/>
            <w:hideMark/>
          </w:tcPr>
          <w:p w14:paraId="6E0EB5D4" w14:textId="77777777" w:rsidR="0015182C" w:rsidRPr="0015182C" w:rsidRDefault="0015182C" w:rsidP="0015182C">
            <w:pPr>
              <w:pStyle w:val="CitationList"/>
              <w:rPr>
                <w:color w:val="000000"/>
                <w:sz w:val="27"/>
                <w:szCs w:val="27"/>
              </w:rPr>
            </w:pPr>
            <w:r w:rsidRPr="0015182C">
              <w:t>Ruth 3:1-5; 4:13-17</w:t>
            </w:r>
            <w:r w:rsidRPr="0015182C">
              <w:rPr>
                <w:sz w:val="27"/>
                <w:szCs w:val="27"/>
              </w:rPr>
              <w:br/>
            </w:r>
            <w:r w:rsidRPr="0015182C">
              <w:t>Psalm 127</w:t>
            </w:r>
            <w:r w:rsidRPr="0015182C">
              <w:rPr>
                <w:sz w:val="27"/>
                <w:szCs w:val="27"/>
              </w:rPr>
              <w:br/>
            </w:r>
            <w:r w:rsidRPr="0015182C">
              <w:t>Hebrews 9:24-28</w:t>
            </w:r>
            <w:r w:rsidRPr="0015182C">
              <w:rPr>
                <w:sz w:val="27"/>
                <w:szCs w:val="27"/>
              </w:rPr>
              <w:br/>
            </w:r>
            <w:r w:rsidRPr="0015182C">
              <w:t>Mark 12:38-44</w:t>
            </w:r>
          </w:p>
        </w:tc>
        <w:tc>
          <w:tcPr>
            <w:tcW w:w="0" w:type="auto"/>
            <w:vAlign w:val="center"/>
            <w:hideMark/>
          </w:tcPr>
          <w:p w14:paraId="456283F8" w14:textId="77777777" w:rsidR="0015182C" w:rsidRPr="0015182C" w:rsidRDefault="0015182C" w:rsidP="0015182C">
            <w:pPr>
              <w:pStyle w:val="CitationList"/>
              <w:rPr>
                <w:color w:val="000000"/>
                <w:sz w:val="27"/>
                <w:szCs w:val="27"/>
              </w:rPr>
            </w:pPr>
            <w:r w:rsidRPr="0015182C">
              <w:rPr>
                <w:color w:val="000000"/>
                <w:sz w:val="27"/>
                <w:szCs w:val="27"/>
              </w:rPr>
              <w:t> </w:t>
            </w:r>
          </w:p>
        </w:tc>
        <w:tc>
          <w:tcPr>
            <w:tcW w:w="0" w:type="auto"/>
            <w:vAlign w:val="center"/>
            <w:hideMark/>
          </w:tcPr>
          <w:p w14:paraId="6F6DA7F8" w14:textId="77777777" w:rsidR="0015182C" w:rsidRPr="0015182C" w:rsidRDefault="0015182C" w:rsidP="0015182C">
            <w:pPr>
              <w:pStyle w:val="CitationList"/>
              <w:rPr>
                <w:color w:val="000000"/>
                <w:sz w:val="27"/>
                <w:szCs w:val="27"/>
              </w:rPr>
            </w:pPr>
            <w:r w:rsidRPr="0015182C">
              <w:t>1 Kings 17:8-16</w:t>
            </w:r>
            <w:r w:rsidRPr="0015182C">
              <w:rPr>
                <w:sz w:val="27"/>
                <w:szCs w:val="27"/>
              </w:rPr>
              <w:br/>
            </w:r>
            <w:r w:rsidRPr="0015182C">
              <w:t>Psalm 146</w:t>
            </w:r>
            <w:r w:rsidRPr="0015182C">
              <w:rPr>
                <w:sz w:val="27"/>
                <w:szCs w:val="27"/>
              </w:rPr>
              <w:br/>
            </w:r>
            <w:r w:rsidRPr="0015182C">
              <w:t>Hebrews 9:24-28</w:t>
            </w:r>
            <w:r w:rsidRPr="0015182C">
              <w:rPr>
                <w:sz w:val="27"/>
                <w:szCs w:val="27"/>
              </w:rPr>
              <w:br/>
            </w:r>
            <w:r w:rsidRPr="0015182C">
              <w:t>Mark 12:38-44</w:t>
            </w:r>
          </w:p>
        </w:tc>
      </w:tr>
    </w:tbl>
    <w:p w14:paraId="75729E80" w14:textId="77777777" w:rsidR="0015182C" w:rsidRPr="0015182C" w:rsidRDefault="0015182C" w:rsidP="0015182C">
      <w:pPr>
        <w:shd w:val="clear" w:color="auto" w:fill="FFFFFF"/>
        <w:spacing w:before="300"/>
        <w:outlineLvl w:val="1"/>
        <w:rPr>
          <w:rFonts w:ascii="Times New Roman" w:eastAsia="Times New Roman" w:hAnsi="Times New Roman" w:cs="Times New Roman"/>
          <w:b/>
          <w:bCs/>
          <w:color w:val="000000"/>
          <w:sz w:val="29"/>
          <w:szCs w:val="29"/>
        </w:rPr>
      </w:pPr>
      <w:r w:rsidRPr="0015182C">
        <w:rPr>
          <w:rFonts w:ascii="Times New Roman" w:eastAsia="Times New Roman" w:hAnsi="Times New Roman" w:cs="Times New Roman"/>
          <w:b/>
          <w:bCs/>
          <w:color w:val="000000"/>
          <w:sz w:val="29"/>
          <w:szCs w:val="29"/>
        </w:rPr>
        <w:t>The Collect</w:t>
      </w:r>
    </w:p>
    <w:p w14:paraId="49377D8D" w14:textId="77777777" w:rsidR="0015182C" w:rsidRPr="0015182C" w:rsidRDefault="0015182C" w:rsidP="0015182C">
      <w:pPr>
        <w:spacing w:before="225" w:after="100" w:afterAutospacing="1"/>
        <w:ind w:right="480"/>
        <w:rPr>
          <w:rFonts w:ascii="Times New Roman" w:hAnsi="Times New Roman" w:cs="Times New Roman"/>
        </w:rPr>
      </w:pPr>
      <w:r w:rsidRPr="0015182C">
        <w:rPr>
          <w:rFonts w:ascii="Times New Roman" w:hAnsi="Times New Roman" w:cs="Times New Roman"/>
          <w:sz w:val="27"/>
          <w:szCs w:val="27"/>
        </w:rPr>
        <w:t>O</w:t>
      </w:r>
      <w:r w:rsidRPr="0015182C">
        <w:rPr>
          <w:rFonts w:ascii="Times New Roman" w:hAnsi="Times New Roman" w:cs="Times New Roman"/>
        </w:rPr>
        <w:t> God, whose blessed Son came into the world that he might destroy the works of the devil and make us children of God and heirs of eternal life: Grant that, having this hope, we may purify ourselves as he is pure; that, when he comes again with power and great glory, we may be made like him in his eternal and glorious kingdom; where he lives and reigns with you and the Holy Spirit, one God, for ever and ever. </w:t>
      </w:r>
      <w:r w:rsidRPr="0015182C">
        <w:rPr>
          <w:rFonts w:ascii="Times New Roman" w:hAnsi="Times New Roman" w:cs="Times New Roman"/>
          <w:i/>
          <w:iCs/>
        </w:rPr>
        <w:t>Amen.</w:t>
      </w:r>
    </w:p>
    <w:p w14:paraId="70D8572C" w14:textId="77777777" w:rsidR="0015182C" w:rsidRPr="0015182C" w:rsidRDefault="0015182C" w:rsidP="0015182C">
      <w:pPr>
        <w:shd w:val="clear" w:color="auto" w:fill="FFFFFF"/>
        <w:spacing w:before="300"/>
        <w:outlineLvl w:val="1"/>
        <w:rPr>
          <w:rFonts w:ascii="Times New Roman" w:eastAsia="Times New Roman" w:hAnsi="Times New Roman" w:cs="Times New Roman"/>
          <w:b/>
          <w:bCs/>
          <w:color w:val="000000"/>
          <w:sz w:val="29"/>
          <w:szCs w:val="29"/>
        </w:rPr>
      </w:pPr>
      <w:r w:rsidRPr="0015182C">
        <w:rPr>
          <w:rFonts w:ascii="Times New Roman" w:eastAsia="Times New Roman" w:hAnsi="Times New Roman" w:cs="Times New Roman"/>
          <w:b/>
          <w:bCs/>
          <w:color w:val="000000"/>
          <w:sz w:val="29"/>
          <w:szCs w:val="29"/>
        </w:rPr>
        <w:t>Old Testament</w:t>
      </w:r>
    </w:p>
    <w:p w14:paraId="369521BB" w14:textId="77777777" w:rsidR="0015182C" w:rsidRPr="0015182C" w:rsidRDefault="0015182C" w:rsidP="0015182C">
      <w:pPr>
        <w:spacing w:before="100" w:beforeAutospacing="1" w:after="168" w:line="240" w:lineRule="atLeast"/>
        <w:outlineLvl w:val="2"/>
        <w:rPr>
          <w:rFonts w:ascii="Times New Roman" w:eastAsia="Times New Roman" w:hAnsi="Times New Roman" w:cs="Times New Roman"/>
          <w:b/>
          <w:bCs/>
          <w:sz w:val="27"/>
          <w:szCs w:val="27"/>
        </w:rPr>
      </w:pPr>
      <w:r w:rsidRPr="0015182C">
        <w:rPr>
          <w:rFonts w:ascii="Times New Roman" w:eastAsia="Times New Roman" w:hAnsi="Times New Roman" w:cs="Times New Roman"/>
          <w:b/>
          <w:bCs/>
          <w:sz w:val="27"/>
          <w:szCs w:val="27"/>
        </w:rPr>
        <w:t>Ruth 3:1-5; 4:13-17</w:t>
      </w:r>
    </w:p>
    <w:p w14:paraId="123BC865" w14:textId="77777777" w:rsidR="0015182C" w:rsidRPr="0015182C" w:rsidRDefault="0015182C" w:rsidP="0015182C">
      <w:pPr>
        <w:spacing w:before="45" w:after="100" w:afterAutospacing="1"/>
        <w:ind w:right="480"/>
        <w:rPr>
          <w:rFonts w:ascii="Times New Roman" w:hAnsi="Times New Roman" w:cs="Times New Roman"/>
        </w:rPr>
      </w:pPr>
      <w:r w:rsidRPr="0015182C">
        <w:rPr>
          <w:rFonts w:ascii="Times New Roman" w:hAnsi="Times New Roman" w:cs="Times New Roman"/>
          <w:sz w:val="27"/>
          <w:szCs w:val="27"/>
        </w:rPr>
        <w:t>N</w:t>
      </w:r>
      <w:r w:rsidRPr="0015182C">
        <w:rPr>
          <w:rFonts w:ascii="Times New Roman" w:hAnsi="Times New Roman" w:cs="Times New Roman"/>
        </w:rPr>
        <w:t>aomi her mother-in-law said to Ruth, “My daughter, I need to seek some security for you, so that it may be well with you. Now here is our kinsman Boaz, with whose young women you have been working. See, he is winnowing barley tonight at the threshing floor. Now wash and anoint yourself, and put on your best clothes and go down to the threshing floor; but do not make yourself known to the man until he has finished eating and drinking. When he lies down, observe the place where he lies; then, go and uncover his feet and lie down; and he will tell you what to do.” She said to her, “All that you tell me I will do.”</w:t>
      </w:r>
    </w:p>
    <w:p w14:paraId="1A838CC8" w14:textId="77777777" w:rsidR="0015182C" w:rsidRPr="0015182C" w:rsidRDefault="0015182C" w:rsidP="0015182C">
      <w:pPr>
        <w:spacing w:before="45" w:after="100" w:afterAutospacing="1"/>
        <w:ind w:right="480"/>
        <w:rPr>
          <w:rFonts w:ascii="Times New Roman" w:hAnsi="Times New Roman" w:cs="Times New Roman"/>
        </w:rPr>
      </w:pPr>
      <w:r w:rsidRPr="0015182C">
        <w:rPr>
          <w:rFonts w:ascii="Times New Roman" w:hAnsi="Times New Roman" w:cs="Times New Roman"/>
        </w:rPr>
        <w:t>So Boaz took Ruth and she became his wife. When they came together, the </w:t>
      </w:r>
      <w:r w:rsidRPr="0015182C">
        <w:rPr>
          <w:rFonts w:ascii="Times New Roman" w:hAnsi="Times New Roman" w:cs="Times New Roman"/>
          <w:smallCaps/>
        </w:rPr>
        <w:t>Lord</w:t>
      </w:r>
      <w:r w:rsidRPr="0015182C">
        <w:rPr>
          <w:rFonts w:ascii="Times New Roman" w:hAnsi="Times New Roman" w:cs="Times New Roman"/>
        </w:rPr>
        <w:t> made her conceive, and she bore a son. Then the women said to Naomi, “Blessed be the </w:t>
      </w:r>
      <w:r w:rsidRPr="0015182C">
        <w:rPr>
          <w:rFonts w:ascii="Times New Roman" w:hAnsi="Times New Roman" w:cs="Times New Roman"/>
          <w:smallCaps/>
        </w:rPr>
        <w:t>Lord</w:t>
      </w:r>
      <w:r w:rsidRPr="0015182C">
        <w:rPr>
          <w:rFonts w:ascii="Times New Roman" w:hAnsi="Times New Roman" w:cs="Times New Roman"/>
        </w:rPr>
        <w:t>, who has not left you this day without next-of-kin; and may his name be renowned in Israel! He shall be to you a restorer of life and a nourisher of your old age; for your daughter-in-law who loves you, who is more to you than seven sons, has borne him.” Then Naomi took the child and laid him in her bosom, and became his nurse. The women of the neighborhood gave him a name, saying, “A son has been born to Naomi.” They named him Obed; he became the father of Jesse, the father of David.</w:t>
      </w:r>
    </w:p>
    <w:p w14:paraId="43BC9013" w14:textId="674B1E80" w:rsidR="0015182C" w:rsidRPr="0015182C" w:rsidRDefault="0015182C" w:rsidP="0015182C">
      <w:pPr>
        <w:shd w:val="clear" w:color="auto" w:fill="FFFFFF"/>
        <w:spacing w:before="300"/>
        <w:outlineLvl w:val="1"/>
        <w:rPr>
          <w:rFonts w:ascii="Times New Roman" w:eastAsia="Times New Roman" w:hAnsi="Times New Roman" w:cs="Times New Roman"/>
          <w:b/>
          <w:bCs/>
          <w:color w:val="000000"/>
          <w:sz w:val="29"/>
          <w:szCs w:val="29"/>
        </w:rPr>
      </w:pPr>
      <w:r w:rsidRPr="0015182C">
        <w:rPr>
          <w:rFonts w:ascii="Times New Roman" w:eastAsia="Times New Roman" w:hAnsi="Times New Roman" w:cs="Times New Roman"/>
          <w:b/>
          <w:bCs/>
          <w:color w:val="000000"/>
          <w:sz w:val="29"/>
          <w:szCs w:val="29"/>
        </w:rPr>
        <w:t xml:space="preserve">The </w:t>
      </w:r>
      <w:r w:rsidR="00663E27">
        <w:rPr>
          <w:rFonts w:ascii="Times New Roman" w:eastAsia="Times New Roman" w:hAnsi="Times New Roman" w:cs="Times New Roman"/>
          <w:b/>
          <w:bCs/>
          <w:color w:val="000000"/>
          <w:sz w:val="29"/>
          <w:szCs w:val="29"/>
        </w:rPr>
        <w:t>Psalm</w:t>
      </w:r>
    </w:p>
    <w:p w14:paraId="33F00451" w14:textId="77777777" w:rsidR="0015182C" w:rsidRPr="0015182C" w:rsidRDefault="0015182C" w:rsidP="0015182C">
      <w:pPr>
        <w:spacing w:before="100" w:beforeAutospacing="1" w:after="168" w:line="240" w:lineRule="atLeast"/>
        <w:outlineLvl w:val="2"/>
        <w:rPr>
          <w:rFonts w:ascii="Times New Roman" w:eastAsia="Times New Roman" w:hAnsi="Times New Roman" w:cs="Times New Roman"/>
          <w:b/>
          <w:bCs/>
          <w:sz w:val="27"/>
          <w:szCs w:val="27"/>
        </w:rPr>
      </w:pPr>
      <w:r w:rsidRPr="0015182C">
        <w:rPr>
          <w:rFonts w:ascii="Times New Roman" w:eastAsia="Times New Roman" w:hAnsi="Times New Roman" w:cs="Times New Roman"/>
          <w:b/>
          <w:bCs/>
          <w:sz w:val="27"/>
          <w:szCs w:val="27"/>
        </w:rPr>
        <w:t>Psalm 127</w:t>
      </w:r>
    </w:p>
    <w:p w14:paraId="19E261FB" w14:textId="77777777" w:rsidR="0015182C" w:rsidRPr="0015182C" w:rsidRDefault="0015182C" w:rsidP="0015182C">
      <w:pPr>
        <w:spacing w:before="75" w:after="100" w:afterAutospacing="1"/>
        <w:rPr>
          <w:rFonts w:ascii="Times New Roman" w:hAnsi="Times New Roman" w:cs="Times New Roman"/>
          <w:b/>
          <w:bCs/>
          <w:i/>
          <w:iCs/>
          <w:color w:val="000000"/>
        </w:rPr>
      </w:pPr>
      <w:r w:rsidRPr="0015182C">
        <w:rPr>
          <w:rFonts w:ascii="Times New Roman" w:hAnsi="Times New Roman" w:cs="Times New Roman"/>
          <w:b/>
          <w:bCs/>
          <w:i/>
          <w:iCs/>
          <w:color w:val="000000"/>
        </w:rPr>
        <w:t>Nisi Dominus</w:t>
      </w:r>
    </w:p>
    <w:p w14:paraId="1CD5A9C3" w14:textId="77777777"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lastRenderedPageBreak/>
        <w:t>1 </w:t>
      </w:r>
      <w:r w:rsidRPr="0015182C">
        <w:rPr>
          <w:rFonts w:ascii="Times New Roman" w:hAnsi="Times New Roman" w:cs="Times New Roman"/>
          <w:sz w:val="27"/>
          <w:szCs w:val="27"/>
        </w:rPr>
        <w:t>U</w:t>
      </w:r>
      <w:r w:rsidRPr="0015182C">
        <w:rPr>
          <w:rFonts w:ascii="Times New Roman" w:hAnsi="Times New Roman" w:cs="Times New Roman"/>
        </w:rPr>
        <w:t>nless the </w:t>
      </w:r>
      <w:r w:rsidRPr="0015182C">
        <w:rPr>
          <w:rFonts w:ascii="Times New Roman" w:hAnsi="Times New Roman" w:cs="Times New Roman"/>
          <w:smallCaps/>
        </w:rPr>
        <w:t>Lord</w:t>
      </w:r>
      <w:r w:rsidRPr="0015182C">
        <w:rPr>
          <w:rFonts w:ascii="Times New Roman" w:hAnsi="Times New Roman" w:cs="Times New Roman"/>
        </w:rPr>
        <w:t> builds the house, *</w:t>
      </w:r>
      <w:r w:rsidRPr="0015182C">
        <w:rPr>
          <w:rFonts w:ascii="Times New Roman" w:hAnsi="Times New Roman" w:cs="Times New Roman"/>
        </w:rPr>
        <w:br/>
        <w:t>their labor is in vain who build it.</w:t>
      </w:r>
    </w:p>
    <w:p w14:paraId="4BDE4D92" w14:textId="77777777"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t>2 Unless the </w:t>
      </w:r>
      <w:r w:rsidRPr="0015182C">
        <w:rPr>
          <w:rFonts w:ascii="Times New Roman" w:hAnsi="Times New Roman" w:cs="Times New Roman"/>
          <w:smallCaps/>
        </w:rPr>
        <w:t>Lord</w:t>
      </w:r>
      <w:r w:rsidRPr="0015182C">
        <w:rPr>
          <w:rFonts w:ascii="Times New Roman" w:hAnsi="Times New Roman" w:cs="Times New Roman"/>
        </w:rPr>
        <w:t> watches over the city, *</w:t>
      </w:r>
      <w:r w:rsidRPr="0015182C">
        <w:rPr>
          <w:rFonts w:ascii="Times New Roman" w:hAnsi="Times New Roman" w:cs="Times New Roman"/>
        </w:rPr>
        <w:br/>
        <w:t>in vain the watchman keeps his vigil.</w:t>
      </w:r>
    </w:p>
    <w:p w14:paraId="2A52A891" w14:textId="77777777"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t>3 It is in vain that you rise so early and go to bed so late; *</w:t>
      </w:r>
      <w:r w:rsidRPr="0015182C">
        <w:rPr>
          <w:rFonts w:ascii="Times New Roman" w:hAnsi="Times New Roman" w:cs="Times New Roman"/>
        </w:rPr>
        <w:br/>
        <w:t>vain, too, to eat the bread of toil,</w:t>
      </w:r>
      <w:r w:rsidRPr="0015182C">
        <w:rPr>
          <w:rFonts w:ascii="Times New Roman" w:hAnsi="Times New Roman" w:cs="Times New Roman"/>
        </w:rPr>
        <w:br/>
        <w:t>for he gives to his beloved sleep.</w:t>
      </w:r>
    </w:p>
    <w:p w14:paraId="401983F0" w14:textId="77777777"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t>4 Children are a heritage from the </w:t>
      </w:r>
      <w:r w:rsidRPr="0015182C">
        <w:rPr>
          <w:rFonts w:ascii="Times New Roman" w:hAnsi="Times New Roman" w:cs="Times New Roman"/>
          <w:smallCaps/>
        </w:rPr>
        <w:t>Lord</w:t>
      </w:r>
      <w:r w:rsidRPr="0015182C">
        <w:rPr>
          <w:rFonts w:ascii="Times New Roman" w:hAnsi="Times New Roman" w:cs="Times New Roman"/>
        </w:rPr>
        <w:t>, *</w:t>
      </w:r>
      <w:r w:rsidRPr="0015182C">
        <w:rPr>
          <w:rFonts w:ascii="Times New Roman" w:hAnsi="Times New Roman" w:cs="Times New Roman"/>
        </w:rPr>
        <w:br/>
        <w:t>and the fruit of the womb is a gift.</w:t>
      </w:r>
    </w:p>
    <w:p w14:paraId="2DE7700C" w14:textId="77777777"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t>5 Like arrows in the hand of a warrior *</w:t>
      </w:r>
      <w:r w:rsidRPr="0015182C">
        <w:rPr>
          <w:rFonts w:ascii="Times New Roman" w:hAnsi="Times New Roman" w:cs="Times New Roman"/>
        </w:rPr>
        <w:br/>
        <w:t>are the children of one's youth.</w:t>
      </w:r>
    </w:p>
    <w:p w14:paraId="22C23861" w14:textId="77777777"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t>6 Happy is the man who has his quiver full of them! *</w:t>
      </w:r>
      <w:r w:rsidRPr="0015182C">
        <w:rPr>
          <w:rFonts w:ascii="Times New Roman" w:hAnsi="Times New Roman" w:cs="Times New Roman"/>
        </w:rPr>
        <w:br/>
        <w:t>he shall not be put to shame</w:t>
      </w:r>
      <w:r w:rsidRPr="0015182C">
        <w:rPr>
          <w:rFonts w:ascii="Times New Roman" w:hAnsi="Times New Roman" w:cs="Times New Roman"/>
        </w:rPr>
        <w:br/>
        <w:t>when he contends with his enemies in the gate.</w:t>
      </w:r>
    </w:p>
    <w:p w14:paraId="0FF9A7AD" w14:textId="77777777" w:rsidR="0015182C" w:rsidRPr="0015182C" w:rsidRDefault="0015182C" w:rsidP="0015182C">
      <w:pPr>
        <w:spacing w:before="100" w:beforeAutospacing="1" w:after="100" w:afterAutospacing="1"/>
        <w:rPr>
          <w:rFonts w:ascii="Times New Roman" w:hAnsi="Times New Roman" w:cs="Times New Roman"/>
          <w:color w:val="000000"/>
          <w:sz w:val="27"/>
          <w:szCs w:val="27"/>
        </w:rPr>
      </w:pPr>
      <w:r w:rsidRPr="0015182C">
        <w:rPr>
          <w:rFonts w:ascii="Times New Roman" w:hAnsi="Times New Roman" w:cs="Times New Roman"/>
          <w:b/>
          <w:bCs/>
          <w:i/>
          <w:iCs/>
          <w:color w:val="000000"/>
          <w:sz w:val="27"/>
          <w:szCs w:val="27"/>
        </w:rPr>
        <w:t>or</w:t>
      </w:r>
    </w:p>
    <w:p w14:paraId="77A2416E" w14:textId="77777777" w:rsidR="0015182C" w:rsidRPr="0015182C" w:rsidRDefault="0015182C" w:rsidP="0015182C">
      <w:pPr>
        <w:shd w:val="clear" w:color="auto" w:fill="FFFFFF"/>
        <w:spacing w:before="300"/>
        <w:outlineLvl w:val="1"/>
        <w:rPr>
          <w:rFonts w:ascii="Times New Roman" w:eastAsia="Times New Roman" w:hAnsi="Times New Roman" w:cs="Times New Roman"/>
          <w:b/>
          <w:bCs/>
          <w:color w:val="000000"/>
          <w:sz w:val="29"/>
          <w:szCs w:val="29"/>
        </w:rPr>
      </w:pPr>
      <w:r w:rsidRPr="0015182C">
        <w:rPr>
          <w:rFonts w:ascii="Times New Roman" w:eastAsia="Times New Roman" w:hAnsi="Times New Roman" w:cs="Times New Roman"/>
          <w:b/>
          <w:bCs/>
          <w:color w:val="000000"/>
          <w:sz w:val="29"/>
          <w:szCs w:val="29"/>
        </w:rPr>
        <w:t>Old Testament</w:t>
      </w:r>
    </w:p>
    <w:p w14:paraId="26B511E6" w14:textId="77777777" w:rsidR="0015182C" w:rsidRPr="0015182C" w:rsidRDefault="0015182C" w:rsidP="0015182C">
      <w:pPr>
        <w:spacing w:before="100" w:beforeAutospacing="1" w:after="168" w:line="240" w:lineRule="atLeast"/>
        <w:outlineLvl w:val="2"/>
        <w:rPr>
          <w:rFonts w:ascii="Times New Roman" w:eastAsia="Times New Roman" w:hAnsi="Times New Roman" w:cs="Times New Roman"/>
          <w:b/>
          <w:bCs/>
          <w:sz w:val="27"/>
          <w:szCs w:val="27"/>
        </w:rPr>
      </w:pPr>
      <w:r w:rsidRPr="0015182C">
        <w:rPr>
          <w:rFonts w:ascii="Times New Roman" w:eastAsia="Times New Roman" w:hAnsi="Times New Roman" w:cs="Times New Roman"/>
          <w:b/>
          <w:bCs/>
          <w:sz w:val="27"/>
          <w:szCs w:val="27"/>
        </w:rPr>
        <w:t>1 Kings 17:8-16</w:t>
      </w:r>
    </w:p>
    <w:p w14:paraId="0B7C5EA1" w14:textId="77777777" w:rsidR="0015182C" w:rsidRPr="0015182C" w:rsidRDefault="0015182C" w:rsidP="0015182C">
      <w:pPr>
        <w:spacing w:before="45" w:after="100" w:afterAutospacing="1"/>
        <w:ind w:right="480"/>
        <w:rPr>
          <w:rFonts w:ascii="Times New Roman" w:hAnsi="Times New Roman" w:cs="Times New Roman"/>
        </w:rPr>
      </w:pPr>
      <w:r w:rsidRPr="0015182C">
        <w:rPr>
          <w:rFonts w:ascii="Times New Roman" w:hAnsi="Times New Roman" w:cs="Times New Roman"/>
          <w:sz w:val="27"/>
          <w:szCs w:val="27"/>
        </w:rPr>
        <w:t>T</w:t>
      </w:r>
      <w:r w:rsidRPr="0015182C">
        <w:rPr>
          <w:rFonts w:ascii="Times New Roman" w:hAnsi="Times New Roman" w:cs="Times New Roman"/>
        </w:rPr>
        <w:t>he word of the </w:t>
      </w:r>
      <w:r w:rsidRPr="0015182C">
        <w:rPr>
          <w:rFonts w:ascii="Times New Roman" w:hAnsi="Times New Roman" w:cs="Times New Roman"/>
          <w:smallCaps/>
        </w:rPr>
        <w:t>Lord</w:t>
      </w:r>
      <w:r w:rsidRPr="0015182C">
        <w:rPr>
          <w:rFonts w:ascii="Times New Roman" w:hAnsi="Times New Roman" w:cs="Times New Roman"/>
        </w:rPr>
        <w:t> came to Elijah, saying, “Go now to Zarephath, which belongs to Sidon, and live there; for I have commanded a widow there to feed you.” So he set out and went to Zarephath. When he came to the gate of the town, a widow was there gathering sticks; he called to her and said, “Bring me a little water in a vessel, so that I may drink.” As she was going to bring it, he called to her and said, “Bring me a morsel of bread in your hand.” But she said, “As the </w:t>
      </w:r>
      <w:r w:rsidRPr="0015182C">
        <w:rPr>
          <w:rFonts w:ascii="Times New Roman" w:hAnsi="Times New Roman" w:cs="Times New Roman"/>
          <w:smallCaps/>
        </w:rPr>
        <w:t>Lord</w:t>
      </w:r>
      <w:r w:rsidRPr="0015182C">
        <w:rPr>
          <w:rFonts w:ascii="Times New Roman" w:hAnsi="Times New Roman" w:cs="Times New Roman"/>
        </w:rPr>
        <w:t> your God lives, I have nothing baked, only a handful of meal in a jar, and a little oil in a jug; I am now gathering a couple of sticks, so that I may go home and prepare it for myself and my son, that we may eat it, and die.” Elijah said to her, “Do not be afraid; go and do as you have said; but first make me a little cake of it and bring it to me, and afterwards make something for yourself and your son. For thus says the </w:t>
      </w:r>
      <w:r w:rsidRPr="0015182C">
        <w:rPr>
          <w:rFonts w:ascii="Times New Roman" w:hAnsi="Times New Roman" w:cs="Times New Roman"/>
          <w:smallCaps/>
        </w:rPr>
        <w:t>Lord</w:t>
      </w:r>
      <w:r w:rsidRPr="0015182C">
        <w:rPr>
          <w:rFonts w:ascii="Times New Roman" w:hAnsi="Times New Roman" w:cs="Times New Roman"/>
        </w:rPr>
        <w:t> the God of Israel: The jar of meal will not be emptied and the jug of oil will not fail until the day that the </w:t>
      </w:r>
      <w:r w:rsidRPr="0015182C">
        <w:rPr>
          <w:rFonts w:ascii="Times New Roman" w:hAnsi="Times New Roman" w:cs="Times New Roman"/>
          <w:smallCaps/>
        </w:rPr>
        <w:t>Lord</w:t>
      </w:r>
      <w:r w:rsidRPr="0015182C">
        <w:rPr>
          <w:rFonts w:ascii="Times New Roman" w:hAnsi="Times New Roman" w:cs="Times New Roman"/>
        </w:rPr>
        <w:t> sends rain on the earth.” She went and did as Elijah said, so that she as well as he and her household ate for many days. The jar of meal was not emptied, neither did the jug of oil fail, according to the word of the </w:t>
      </w:r>
      <w:r w:rsidRPr="0015182C">
        <w:rPr>
          <w:rFonts w:ascii="Times New Roman" w:hAnsi="Times New Roman" w:cs="Times New Roman"/>
          <w:smallCaps/>
        </w:rPr>
        <w:t>Lord</w:t>
      </w:r>
      <w:r w:rsidRPr="0015182C">
        <w:rPr>
          <w:rFonts w:ascii="Times New Roman" w:hAnsi="Times New Roman" w:cs="Times New Roman"/>
        </w:rPr>
        <w:t> that he spoke by Elijah.</w:t>
      </w:r>
    </w:p>
    <w:p w14:paraId="3D46F133" w14:textId="2D265691" w:rsidR="0015182C" w:rsidRPr="0015182C" w:rsidRDefault="0015182C" w:rsidP="0015182C">
      <w:pPr>
        <w:shd w:val="clear" w:color="auto" w:fill="FFFFFF"/>
        <w:spacing w:before="300"/>
        <w:outlineLvl w:val="1"/>
        <w:rPr>
          <w:rFonts w:ascii="Times New Roman" w:eastAsia="Times New Roman" w:hAnsi="Times New Roman" w:cs="Times New Roman"/>
          <w:b/>
          <w:bCs/>
          <w:color w:val="000000"/>
          <w:sz w:val="29"/>
          <w:szCs w:val="29"/>
        </w:rPr>
      </w:pPr>
      <w:r w:rsidRPr="0015182C">
        <w:rPr>
          <w:rFonts w:ascii="Times New Roman" w:eastAsia="Times New Roman" w:hAnsi="Times New Roman" w:cs="Times New Roman"/>
          <w:b/>
          <w:bCs/>
          <w:color w:val="000000"/>
          <w:sz w:val="29"/>
          <w:szCs w:val="29"/>
        </w:rPr>
        <w:t xml:space="preserve">The </w:t>
      </w:r>
      <w:r w:rsidR="00663E27">
        <w:rPr>
          <w:rFonts w:ascii="Times New Roman" w:eastAsia="Times New Roman" w:hAnsi="Times New Roman" w:cs="Times New Roman"/>
          <w:b/>
          <w:bCs/>
          <w:color w:val="000000"/>
          <w:sz w:val="29"/>
          <w:szCs w:val="29"/>
        </w:rPr>
        <w:t>Psalm</w:t>
      </w:r>
    </w:p>
    <w:p w14:paraId="659FF988" w14:textId="77777777" w:rsidR="0015182C" w:rsidRPr="0015182C" w:rsidRDefault="0015182C" w:rsidP="0015182C">
      <w:pPr>
        <w:spacing w:before="100" w:beforeAutospacing="1" w:after="168" w:line="240" w:lineRule="atLeast"/>
        <w:outlineLvl w:val="2"/>
        <w:rPr>
          <w:rFonts w:ascii="Times New Roman" w:eastAsia="Times New Roman" w:hAnsi="Times New Roman" w:cs="Times New Roman"/>
          <w:b/>
          <w:bCs/>
          <w:sz w:val="27"/>
          <w:szCs w:val="27"/>
        </w:rPr>
      </w:pPr>
      <w:r w:rsidRPr="0015182C">
        <w:rPr>
          <w:rFonts w:ascii="Times New Roman" w:eastAsia="Times New Roman" w:hAnsi="Times New Roman" w:cs="Times New Roman"/>
          <w:b/>
          <w:bCs/>
          <w:sz w:val="27"/>
          <w:szCs w:val="27"/>
        </w:rPr>
        <w:t>Psalm 146</w:t>
      </w:r>
    </w:p>
    <w:p w14:paraId="4534C59A" w14:textId="77777777" w:rsidR="0015182C" w:rsidRPr="0015182C" w:rsidRDefault="0015182C" w:rsidP="0015182C">
      <w:pPr>
        <w:spacing w:before="75" w:after="100" w:afterAutospacing="1"/>
        <w:rPr>
          <w:rFonts w:ascii="Times New Roman" w:hAnsi="Times New Roman" w:cs="Times New Roman"/>
          <w:b/>
          <w:bCs/>
          <w:i/>
          <w:iCs/>
          <w:color w:val="000000"/>
        </w:rPr>
      </w:pPr>
      <w:r w:rsidRPr="0015182C">
        <w:rPr>
          <w:rFonts w:ascii="Times New Roman" w:hAnsi="Times New Roman" w:cs="Times New Roman"/>
          <w:b/>
          <w:bCs/>
          <w:i/>
          <w:iCs/>
          <w:color w:val="000000"/>
        </w:rPr>
        <w:t xml:space="preserve">Lauda, anima </w:t>
      </w:r>
      <w:proofErr w:type="spellStart"/>
      <w:r w:rsidRPr="0015182C">
        <w:rPr>
          <w:rFonts w:ascii="Times New Roman" w:hAnsi="Times New Roman" w:cs="Times New Roman"/>
          <w:b/>
          <w:bCs/>
          <w:i/>
          <w:iCs/>
          <w:color w:val="000000"/>
        </w:rPr>
        <w:t>mea</w:t>
      </w:r>
      <w:proofErr w:type="spellEnd"/>
    </w:p>
    <w:p w14:paraId="148D6DB4" w14:textId="77777777"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t>1 </w:t>
      </w:r>
      <w:r w:rsidRPr="0015182C">
        <w:rPr>
          <w:rFonts w:ascii="Times New Roman" w:hAnsi="Times New Roman" w:cs="Times New Roman"/>
          <w:sz w:val="27"/>
          <w:szCs w:val="27"/>
        </w:rPr>
        <w:t>H</w:t>
      </w:r>
      <w:r w:rsidRPr="0015182C">
        <w:rPr>
          <w:rFonts w:ascii="Times New Roman" w:hAnsi="Times New Roman" w:cs="Times New Roman"/>
        </w:rPr>
        <w:t>allelujah!</w:t>
      </w:r>
      <w:r w:rsidRPr="0015182C">
        <w:rPr>
          <w:rFonts w:ascii="Times New Roman" w:hAnsi="Times New Roman" w:cs="Times New Roman"/>
        </w:rPr>
        <w:br/>
        <w:t>Praise the </w:t>
      </w:r>
      <w:r w:rsidRPr="0015182C">
        <w:rPr>
          <w:rFonts w:ascii="Times New Roman" w:hAnsi="Times New Roman" w:cs="Times New Roman"/>
          <w:smallCaps/>
        </w:rPr>
        <w:t>Lord</w:t>
      </w:r>
      <w:r w:rsidRPr="0015182C">
        <w:rPr>
          <w:rFonts w:ascii="Times New Roman" w:hAnsi="Times New Roman" w:cs="Times New Roman"/>
        </w:rPr>
        <w:t>, O my soul! *</w:t>
      </w:r>
      <w:r w:rsidRPr="0015182C">
        <w:rPr>
          <w:rFonts w:ascii="Times New Roman" w:hAnsi="Times New Roman" w:cs="Times New Roman"/>
        </w:rPr>
        <w:br/>
      </w:r>
      <w:r w:rsidRPr="0015182C">
        <w:rPr>
          <w:rFonts w:ascii="Times New Roman" w:hAnsi="Times New Roman" w:cs="Times New Roman"/>
        </w:rPr>
        <w:lastRenderedPageBreak/>
        <w:t>I will praise the </w:t>
      </w:r>
      <w:r w:rsidRPr="0015182C">
        <w:rPr>
          <w:rFonts w:ascii="Times New Roman" w:hAnsi="Times New Roman" w:cs="Times New Roman"/>
          <w:smallCaps/>
        </w:rPr>
        <w:t>Lord</w:t>
      </w:r>
      <w:r w:rsidRPr="0015182C">
        <w:rPr>
          <w:rFonts w:ascii="Times New Roman" w:hAnsi="Times New Roman" w:cs="Times New Roman"/>
        </w:rPr>
        <w:t> as long as I live;</w:t>
      </w:r>
      <w:r w:rsidRPr="0015182C">
        <w:rPr>
          <w:rFonts w:ascii="Times New Roman" w:hAnsi="Times New Roman" w:cs="Times New Roman"/>
        </w:rPr>
        <w:br/>
        <w:t>I will sing praises to my God while I have my being.</w:t>
      </w:r>
    </w:p>
    <w:p w14:paraId="10B6542E" w14:textId="77777777"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t>2 Put not your trust in rulers, nor in any child of earth, *</w:t>
      </w:r>
      <w:r w:rsidRPr="0015182C">
        <w:rPr>
          <w:rFonts w:ascii="Times New Roman" w:hAnsi="Times New Roman" w:cs="Times New Roman"/>
        </w:rPr>
        <w:br/>
        <w:t>for there is no help in them.</w:t>
      </w:r>
    </w:p>
    <w:p w14:paraId="3DC82E9F" w14:textId="77777777"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t>3 When they breathe their last, they return to earth, *</w:t>
      </w:r>
      <w:r w:rsidRPr="0015182C">
        <w:rPr>
          <w:rFonts w:ascii="Times New Roman" w:hAnsi="Times New Roman" w:cs="Times New Roman"/>
        </w:rPr>
        <w:br/>
        <w:t>and in that day their thoughts perish.</w:t>
      </w:r>
    </w:p>
    <w:p w14:paraId="43B14F4C" w14:textId="6314067A"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t>4 Happy are they who have th</w:t>
      </w:r>
      <w:r w:rsidR="00D66BB4">
        <w:rPr>
          <w:rFonts w:ascii="Times New Roman" w:hAnsi="Times New Roman" w:cs="Times New Roman"/>
        </w:rPr>
        <w:t xml:space="preserve">e God of Jacob for their help! </w:t>
      </w:r>
      <w:r w:rsidRPr="0015182C">
        <w:rPr>
          <w:rFonts w:ascii="Times New Roman" w:hAnsi="Times New Roman" w:cs="Times New Roman"/>
        </w:rPr>
        <w:t>*</w:t>
      </w:r>
      <w:r w:rsidRPr="0015182C">
        <w:rPr>
          <w:rFonts w:ascii="Times New Roman" w:hAnsi="Times New Roman" w:cs="Times New Roman"/>
        </w:rPr>
        <w:br/>
        <w:t>whose hope is in the </w:t>
      </w:r>
      <w:r w:rsidRPr="0015182C">
        <w:rPr>
          <w:rFonts w:ascii="Times New Roman" w:hAnsi="Times New Roman" w:cs="Times New Roman"/>
          <w:smallCaps/>
        </w:rPr>
        <w:t>Lord</w:t>
      </w:r>
      <w:r w:rsidRPr="0015182C">
        <w:rPr>
          <w:rFonts w:ascii="Times New Roman" w:hAnsi="Times New Roman" w:cs="Times New Roman"/>
        </w:rPr>
        <w:t> their God;</w:t>
      </w:r>
    </w:p>
    <w:p w14:paraId="043BDFAB" w14:textId="77777777"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t>5 Who made heaven and earth, the seas, and all that is in them; *</w:t>
      </w:r>
      <w:r w:rsidRPr="0015182C">
        <w:rPr>
          <w:rFonts w:ascii="Times New Roman" w:hAnsi="Times New Roman" w:cs="Times New Roman"/>
        </w:rPr>
        <w:br/>
        <w:t>who keeps his promise for ever;</w:t>
      </w:r>
    </w:p>
    <w:p w14:paraId="08005A6C" w14:textId="77777777"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t>6 Who gives justice to those who are oppressed, *</w:t>
      </w:r>
      <w:r w:rsidRPr="0015182C">
        <w:rPr>
          <w:rFonts w:ascii="Times New Roman" w:hAnsi="Times New Roman" w:cs="Times New Roman"/>
        </w:rPr>
        <w:br/>
        <w:t>and food to those who hunger.</w:t>
      </w:r>
    </w:p>
    <w:p w14:paraId="109996A9" w14:textId="77777777"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t>7 The </w:t>
      </w:r>
      <w:r w:rsidRPr="0015182C">
        <w:rPr>
          <w:rFonts w:ascii="Times New Roman" w:hAnsi="Times New Roman" w:cs="Times New Roman"/>
          <w:smallCaps/>
        </w:rPr>
        <w:t>Lord</w:t>
      </w:r>
      <w:r w:rsidRPr="0015182C">
        <w:rPr>
          <w:rFonts w:ascii="Times New Roman" w:hAnsi="Times New Roman" w:cs="Times New Roman"/>
        </w:rPr>
        <w:t> sets the prisoners free;</w:t>
      </w:r>
      <w:r w:rsidRPr="0015182C">
        <w:rPr>
          <w:rFonts w:ascii="Times New Roman" w:hAnsi="Times New Roman" w:cs="Times New Roman"/>
        </w:rPr>
        <w:br/>
        <w:t>the </w:t>
      </w:r>
      <w:r w:rsidRPr="0015182C">
        <w:rPr>
          <w:rFonts w:ascii="Times New Roman" w:hAnsi="Times New Roman" w:cs="Times New Roman"/>
          <w:smallCaps/>
        </w:rPr>
        <w:t>Lord</w:t>
      </w:r>
      <w:r w:rsidRPr="0015182C">
        <w:rPr>
          <w:rFonts w:ascii="Times New Roman" w:hAnsi="Times New Roman" w:cs="Times New Roman"/>
        </w:rPr>
        <w:t> opens the eyes of the blind; *</w:t>
      </w:r>
      <w:r w:rsidRPr="0015182C">
        <w:rPr>
          <w:rFonts w:ascii="Times New Roman" w:hAnsi="Times New Roman" w:cs="Times New Roman"/>
        </w:rPr>
        <w:br/>
        <w:t>the </w:t>
      </w:r>
      <w:r w:rsidRPr="0015182C">
        <w:rPr>
          <w:rFonts w:ascii="Times New Roman" w:hAnsi="Times New Roman" w:cs="Times New Roman"/>
          <w:smallCaps/>
        </w:rPr>
        <w:t>Lord</w:t>
      </w:r>
      <w:r w:rsidRPr="0015182C">
        <w:rPr>
          <w:rFonts w:ascii="Times New Roman" w:hAnsi="Times New Roman" w:cs="Times New Roman"/>
        </w:rPr>
        <w:t> lifts up those who are bowed down;</w:t>
      </w:r>
    </w:p>
    <w:p w14:paraId="6F35986D" w14:textId="77777777"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t>8 The </w:t>
      </w:r>
      <w:r w:rsidRPr="0015182C">
        <w:rPr>
          <w:rFonts w:ascii="Times New Roman" w:hAnsi="Times New Roman" w:cs="Times New Roman"/>
          <w:smallCaps/>
        </w:rPr>
        <w:t>Lord</w:t>
      </w:r>
      <w:r w:rsidRPr="0015182C">
        <w:rPr>
          <w:rFonts w:ascii="Times New Roman" w:hAnsi="Times New Roman" w:cs="Times New Roman"/>
        </w:rPr>
        <w:t> loves the righteous;</w:t>
      </w:r>
      <w:r w:rsidRPr="0015182C">
        <w:rPr>
          <w:rFonts w:ascii="Times New Roman" w:hAnsi="Times New Roman" w:cs="Times New Roman"/>
        </w:rPr>
        <w:br/>
        <w:t>the </w:t>
      </w:r>
      <w:r w:rsidRPr="0015182C">
        <w:rPr>
          <w:rFonts w:ascii="Times New Roman" w:hAnsi="Times New Roman" w:cs="Times New Roman"/>
          <w:smallCaps/>
        </w:rPr>
        <w:t>Lord</w:t>
      </w:r>
      <w:r w:rsidRPr="0015182C">
        <w:rPr>
          <w:rFonts w:ascii="Times New Roman" w:hAnsi="Times New Roman" w:cs="Times New Roman"/>
        </w:rPr>
        <w:t> cares for the stranger; *</w:t>
      </w:r>
      <w:r w:rsidRPr="0015182C">
        <w:rPr>
          <w:rFonts w:ascii="Times New Roman" w:hAnsi="Times New Roman" w:cs="Times New Roman"/>
        </w:rPr>
        <w:br/>
        <w:t>he sustains the orphan and widow,</w:t>
      </w:r>
      <w:r w:rsidRPr="0015182C">
        <w:rPr>
          <w:rFonts w:ascii="Times New Roman" w:hAnsi="Times New Roman" w:cs="Times New Roman"/>
        </w:rPr>
        <w:br/>
        <w:t>but frustrates the way of the wicked.</w:t>
      </w:r>
    </w:p>
    <w:p w14:paraId="76256EED" w14:textId="77777777"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t>9 The </w:t>
      </w:r>
      <w:r w:rsidRPr="0015182C">
        <w:rPr>
          <w:rFonts w:ascii="Times New Roman" w:hAnsi="Times New Roman" w:cs="Times New Roman"/>
          <w:smallCaps/>
        </w:rPr>
        <w:t>Lord</w:t>
      </w:r>
      <w:r w:rsidRPr="0015182C">
        <w:rPr>
          <w:rFonts w:ascii="Times New Roman" w:hAnsi="Times New Roman" w:cs="Times New Roman"/>
        </w:rPr>
        <w:t xml:space="preserve"> shall reign </w:t>
      </w:r>
      <w:proofErr w:type="spellStart"/>
      <w:r w:rsidRPr="0015182C">
        <w:rPr>
          <w:rFonts w:ascii="Times New Roman" w:hAnsi="Times New Roman" w:cs="Times New Roman"/>
        </w:rPr>
        <w:t>for ever</w:t>
      </w:r>
      <w:proofErr w:type="spellEnd"/>
      <w:r w:rsidRPr="0015182C">
        <w:rPr>
          <w:rFonts w:ascii="Times New Roman" w:hAnsi="Times New Roman" w:cs="Times New Roman"/>
        </w:rPr>
        <w:t>, *</w:t>
      </w:r>
      <w:r w:rsidRPr="0015182C">
        <w:rPr>
          <w:rFonts w:ascii="Times New Roman" w:hAnsi="Times New Roman" w:cs="Times New Roman"/>
        </w:rPr>
        <w:br/>
        <w:t>your God, O Zion, throughout all generations.</w:t>
      </w:r>
      <w:r w:rsidRPr="0015182C">
        <w:rPr>
          <w:rFonts w:ascii="Times New Roman" w:hAnsi="Times New Roman" w:cs="Times New Roman"/>
        </w:rPr>
        <w:br/>
        <w:t>Hallelujah!</w:t>
      </w:r>
    </w:p>
    <w:p w14:paraId="151D7881" w14:textId="77777777" w:rsidR="0015182C" w:rsidRPr="0015182C" w:rsidRDefault="0015182C" w:rsidP="0015182C">
      <w:pPr>
        <w:shd w:val="clear" w:color="auto" w:fill="FFFFFF"/>
        <w:spacing w:before="300"/>
        <w:outlineLvl w:val="1"/>
        <w:rPr>
          <w:rFonts w:ascii="Times New Roman" w:eastAsia="Times New Roman" w:hAnsi="Times New Roman" w:cs="Times New Roman"/>
          <w:b/>
          <w:bCs/>
          <w:color w:val="000000"/>
          <w:sz w:val="29"/>
          <w:szCs w:val="29"/>
        </w:rPr>
      </w:pPr>
      <w:r w:rsidRPr="0015182C">
        <w:rPr>
          <w:rFonts w:ascii="Times New Roman" w:eastAsia="Times New Roman" w:hAnsi="Times New Roman" w:cs="Times New Roman"/>
          <w:b/>
          <w:bCs/>
          <w:color w:val="000000"/>
          <w:sz w:val="29"/>
          <w:szCs w:val="29"/>
        </w:rPr>
        <w:t>The Epistle</w:t>
      </w:r>
    </w:p>
    <w:p w14:paraId="26A4B0D3" w14:textId="77777777" w:rsidR="0015182C" w:rsidRPr="0015182C" w:rsidRDefault="0015182C" w:rsidP="0015182C">
      <w:pPr>
        <w:spacing w:before="100" w:beforeAutospacing="1" w:after="168" w:line="240" w:lineRule="atLeast"/>
        <w:outlineLvl w:val="2"/>
        <w:rPr>
          <w:rFonts w:ascii="Times New Roman" w:eastAsia="Times New Roman" w:hAnsi="Times New Roman" w:cs="Times New Roman"/>
          <w:b/>
          <w:bCs/>
          <w:sz w:val="27"/>
          <w:szCs w:val="27"/>
        </w:rPr>
      </w:pPr>
      <w:r w:rsidRPr="0015182C">
        <w:rPr>
          <w:rFonts w:ascii="Times New Roman" w:eastAsia="Times New Roman" w:hAnsi="Times New Roman" w:cs="Times New Roman"/>
          <w:b/>
          <w:bCs/>
          <w:sz w:val="27"/>
          <w:szCs w:val="27"/>
        </w:rPr>
        <w:t>Hebrews 9:24-28</w:t>
      </w:r>
    </w:p>
    <w:p w14:paraId="17205ED4" w14:textId="77777777" w:rsidR="0015182C" w:rsidRPr="0015182C" w:rsidRDefault="0015182C" w:rsidP="0015182C">
      <w:pPr>
        <w:spacing w:before="45" w:after="100" w:afterAutospacing="1"/>
        <w:ind w:right="480"/>
        <w:rPr>
          <w:rFonts w:ascii="Times New Roman" w:hAnsi="Times New Roman" w:cs="Times New Roman"/>
        </w:rPr>
      </w:pPr>
      <w:r w:rsidRPr="0015182C">
        <w:rPr>
          <w:rFonts w:ascii="Times New Roman" w:hAnsi="Times New Roman" w:cs="Times New Roman"/>
          <w:sz w:val="27"/>
          <w:szCs w:val="27"/>
        </w:rPr>
        <w:t>C</w:t>
      </w:r>
      <w:r w:rsidRPr="0015182C">
        <w:rPr>
          <w:rFonts w:ascii="Times New Roman" w:hAnsi="Times New Roman" w:cs="Times New Roman"/>
        </w:rPr>
        <w:t>hrist did not enter a sanctuary made by human hands, a mere copy of the true one, but he entered into heaven itself, now to appear in the presence of God on our behalf. Nor was it to offer himself again and again, as the high priest enters the Holy Place year after year with blood that is not his own; for then he would have had to suffer again and again since the foundation of the world. But as it is, he has appeared once for all at the end of the age to remove sin by the sacrifice of himself. And just as it is appointed for mortals to die once, and after that the judgment, so Christ, having been offered once to bear the sins of many, will appear a second time, not to deal with sin, but to save those who are eagerly waiting for him.</w:t>
      </w:r>
    </w:p>
    <w:p w14:paraId="4FE2AC21" w14:textId="77777777" w:rsidR="0015182C" w:rsidRPr="0015182C" w:rsidRDefault="0015182C" w:rsidP="0015182C">
      <w:pPr>
        <w:shd w:val="clear" w:color="auto" w:fill="FFFFFF"/>
        <w:spacing w:before="300"/>
        <w:outlineLvl w:val="1"/>
        <w:rPr>
          <w:rFonts w:ascii="Times New Roman" w:eastAsia="Times New Roman" w:hAnsi="Times New Roman" w:cs="Times New Roman"/>
          <w:b/>
          <w:bCs/>
          <w:color w:val="000000"/>
          <w:sz w:val="29"/>
          <w:szCs w:val="29"/>
        </w:rPr>
      </w:pPr>
      <w:r w:rsidRPr="0015182C">
        <w:rPr>
          <w:rFonts w:ascii="Times New Roman" w:eastAsia="Times New Roman" w:hAnsi="Times New Roman" w:cs="Times New Roman"/>
          <w:b/>
          <w:bCs/>
          <w:color w:val="000000"/>
          <w:sz w:val="29"/>
          <w:szCs w:val="29"/>
        </w:rPr>
        <w:t>The Gospel</w:t>
      </w:r>
    </w:p>
    <w:p w14:paraId="45F241E8" w14:textId="77777777" w:rsidR="0015182C" w:rsidRPr="0015182C" w:rsidRDefault="0015182C" w:rsidP="0015182C">
      <w:pPr>
        <w:spacing w:before="100" w:beforeAutospacing="1" w:after="168" w:line="240" w:lineRule="atLeast"/>
        <w:outlineLvl w:val="2"/>
        <w:rPr>
          <w:rFonts w:ascii="Times New Roman" w:eastAsia="Times New Roman" w:hAnsi="Times New Roman" w:cs="Times New Roman"/>
          <w:b/>
          <w:bCs/>
          <w:sz w:val="27"/>
          <w:szCs w:val="27"/>
        </w:rPr>
      </w:pPr>
      <w:r w:rsidRPr="0015182C">
        <w:rPr>
          <w:rFonts w:ascii="Times New Roman" w:eastAsia="Times New Roman" w:hAnsi="Times New Roman" w:cs="Times New Roman"/>
          <w:b/>
          <w:bCs/>
          <w:sz w:val="27"/>
          <w:szCs w:val="27"/>
        </w:rPr>
        <w:t>Mark 12:38-44</w:t>
      </w:r>
    </w:p>
    <w:p w14:paraId="79D74BE7" w14:textId="77777777" w:rsidR="0015182C" w:rsidRPr="0015182C" w:rsidRDefault="0015182C" w:rsidP="0015182C">
      <w:pPr>
        <w:spacing w:before="45" w:after="100" w:afterAutospacing="1"/>
        <w:ind w:right="480"/>
        <w:rPr>
          <w:rFonts w:ascii="Times New Roman" w:hAnsi="Times New Roman" w:cs="Times New Roman"/>
        </w:rPr>
      </w:pPr>
      <w:r w:rsidRPr="0015182C">
        <w:rPr>
          <w:rFonts w:ascii="Times New Roman" w:hAnsi="Times New Roman" w:cs="Times New Roman"/>
          <w:sz w:val="27"/>
          <w:szCs w:val="27"/>
        </w:rPr>
        <w:t>A</w:t>
      </w:r>
      <w:r w:rsidRPr="0015182C">
        <w:rPr>
          <w:rFonts w:ascii="Times New Roman" w:hAnsi="Times New Roman" w:cs="Times New Roman"/>
        </w:rPr>
        <w:t xml:space="preserve">s Jesus taught, he said, “Beware of the scribes, who like to walk around in long robes, and to be greeted with respect in the marketplaces, and to have the best seats in the synagogues </w:t>
      </w:r>
      <w:r w:rsidRPr="0015182C">
        <w:rPr>
          <w:rFonts w:ascii="Times New Roman" w:hAnsi="Times New Roman" w:cs="Times New Roman"/>
        </w:rPr>
        <w:lastRenderedPageBreak/>
        <w:t>and places of honor at banquets! They devour widows’ houses and for the sake of appearance say long prayers. They will receive the greater condemnation.”</w:t>
      </w:r>
    </w:p>
    <w:p w14:paraId="5387C8F7" w14:textId="77777777" w:rsidR="0015182C" w:rsidRPr="0015182C" w:rsidRDefault="0015182C" w:rsidP="0015182C">
      <w:pPr>
        <w:spacing w:before="45" w:after="100" w:afterAutospacing="1"/>
        <w:ind w:right="480"/>
        <w:rPr>
          <w:rFonts w:ascii="Times New Roman" w:hAnsi="Times New Roman" w:cs="Times New Roman"/>
        </w:rPr>
      </w:pPr>
      <w:r w:rsidRPr="0015182C">
        <w:rPr>
          <w:rFonts w:ascii="Times New Roman" w:hAnsi="Times New Roman" w:cs="Times New Roman"/>
        </w:rPr>
        <w:t>He sat down opposite the treasury, and watched the crowd putting money into the treasury. Many rich people put in large sums. A poor widow came and put in two small copper coins, which are worth a penny. Then he called his disciples and said to them, “Truly I tell you, this poor widow has put in more than all those who are contributing to the treasury. For all of them have contributed out of their abundance; but she out of her poverty has put in everything she had, all she had to live on.”</w:t>
      </w:r>
    </w:p>
    <w:p w14:paraId="1B3582E0"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EEA885D"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67E5272"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72DA03B"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C68AF7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7720D66D" w14:textId="77777777" w:rsidR="00D71CE7" w:rsidRPr="00357F06" w:rsidRDefault="00663E27"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2C"/>
    <w:rsid w:val="00004F0C"/>
    <w:rsid w:val="0002334F"/>
    <w:rsid w:val="000555A2"/>
    <w:rsid w:val="000E1290"/>
    <w:rsid w:val="001324AF"/>
    <w:rsid w:val="0015182C"/>
    <w:rsid w:val="001B5C43"/>
    <w:rsid w:val="001C443A"/>
    <w:rsid w:val="001F066B"/>
    <w:rsid w:val="00232EAB"/>
    <w:rsid w:val="00357F06"/>
    <w:rsid w:val="004B3F03"/>
    <w:rsid w:val="004C6A83"/>
    <w:rsid w:val="00530648"/>
    <w:rsid w:val="005319E8"/>
    <w:rsid w:val="005E1A92"/>
    <w:rsid w:val="005E2F80"/>
    <w:rsid w:val="0060142F"/>
    <w:rsid w:val="006220BF"/>
    <w:rsid w:val="00663E27"/>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66BB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B8A8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04077599">
      <w:bodyDiv w:val="1"/>
      <w:marLeft w:val="0"/>
      <w:marRight w:val="0"/>
      <w:marTop w:val="0"/>
      <w:marBottom w:val="0"/>
      <w:divBdr>
        <w:top w:val="none" w:sz="0" w:space="0" w:color="auto"/>
        <w:left w:val="none" w:sz="0" w:space="0" w:color="auto"/>
        <w:bottom w:val="none" w:sz="0" w:space="0" w:color="auto"/>
        <w:right w:val="none" w:sz="0" w:space="0" w:color="auto"/>
      </w:divBdr>
      <w:divsChild>
        <w:div w:id="1830708213">
          <w:marLeft w:val="0"/>
          <w:marRight w:val="0"/>
          <w:marTop w:val="0"/>
          <w:marBottom w:val="0"/>
          <w:divBdr>
            <w:top w:val="none" w:sz="0" w:space="0" w:color="auto"/>
            <w:left w:val="none" w:sz="0" w:space="0" w:color="auto"/>
            <w:bottom w:val="none" w:sz="0" w:space="0" w:color="auto"/>
            <w:right w:val="none" w:sz="0" w:space="0" w:color="auto"/>
          </w:divBdr>
        </w:div>
        <w:div w:id="1714383957">
          <w:marLeft w:val="0"/>
          <w:marRight w:val="0"/>
          <w:marTop w:val="0"/>
          <w:marBottom w:val="0"/>
          <w:divBdr>
            <w:top w:val="none" w:sz="0" w:space="0" w:color="auto"/>
            <w:left w:val="none" w:sz="0" w:space="0" w:color="auto"/>
            <w:bottom w:val="none" w:sz="0" w:space="0" w:color="auto"/>
            <w:right w:val="none" w:sz="0" w:space="0" w:color="auto"/>
          </w:divBdr>
        </w:div>
        <w:div w:id="551229566">
          <w:marLeft w:val="0"/>
          <w:marRight w:val="0"/>
          <w:marTop w:val="0"/>
          <w:marBottom w:val="0"/>
          <w:divBdr>
            <w:top w:val="none" w:sz="0" w:space="0" w:color="auto"/>
            <w:left w:val="none" w:sz="0" w:space="0" w:color="auto"/>
            <w:bottom w:val="none" w:sz="0" w:space="0" w:color="auto"/>
            <w:right w:val="none" w:sz="0" w:space="0" w:color="auto"/>
          </w:divBdr>
        </w:div>
        <w:div w:id="570896590">
          <w:marLeft w:val="0"/>
          <w:marRight w:val="0"/>
          <w:marTop w:val="0"/>
          <w:marBottom w:val="0"/>
          <w:divBdr>
            <w:top w:val="none" w:sz="0" w:space="0" w:color="auto"/>
            <w:left w:val="none" w:sz="0" w:space="0" w:color="auto"/>
            <w:bottom w:val="none" w:sz="0" w:space="0" w:color="auto"/>
            <w:right w:val="none" w:sz="0" w:space="0" w:color="auto"/>
          </w:divBdr>
        </w:div>
        <w:div w:id="1682007474">
          <w:marLeft w:val="0"/>
          <w:marRight w:val="0"/>
          <w:marTop w:val="0"/>
          <w:marBottom w:val="0"/>
          <w:divBdr>
            <w:top w:val="none" w:sz="0" w:space="0" w:color="auto"/>
            <w:left w:val="none" w:sz="0" w:space="0" w:color="auto"/>
            <w:bottom w:val="none" w:sz="0" w:space="0" w:color="auto"/>
            <w:right w:val="none" w:sz="0" w:space="0" w:color="auto"/>
          </w:divBdr>
        </w:div>
        <w:div w:id="236330600">
          <w:marLeft w:val="0"/>
          <w:marRight w:val="0"/>
          <w:marTop w:val="0"/>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4</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2016-03-22T20:25:00Z</dcterms:created>
  <dcterms:modified xsi:type="dcterms:W3CDTF">2020-11-27T22:20:00Z</dcterms:modified>
</cp:coreProperties>
</file>